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A612" w14:textId="77777777" w:rsidR="00F446C3" w:rsidRDefault="00F446C3" w:rsidP="00F446C3">
      <w:pPr>
        <w:pStyle w:val="NormalnyWeb"/>
        <w:spacing w:before="0" w:after="0"/>
        <w:ind w:left="720"/>
        <w:jc w:val="center"/>
        <w:rPr>
          <w:b/>
          <w:bCs/>
          <w:sz w:val="40"/>
          <w:szCs w:val="40"/>
        </w:rPr>
      </w:pPr>
      <w:bookmarkStart w:id="0" w:name="_Hlk139453062"/>
      <w:r w:rsidRPr="00AC468D">
        <w:rPr>
          <w:b/>
          <w:bCs/>
          <w:sz w:val="40"/>
          <w:szCs w:val="40"/>
        </w:rPr>
        <w:t>OBWIESZCZENIE</w:t>
      </w:r>
    </w:p>
    <w:p w14:paraId="052FBFA2" w14:textId="77777777" w:rsidR="00F446C3" w:rsidRPr="00AC468D" w:rsidRDefault="00F446C3" w:rsidP="00F446C3">
      <w:pPr>
        <w:pStyle w:val="NormalnyWeb"/>
        <w:spacing w:before="0" w:after="0"/>
        <w:ind w:left="720"/>
        <w:jc w:val="center"/>
        <w:rPr>
          <w:b/>
          <w:bCs/>
          <w:sz w:val="40"/>
          <w:szCs w:val="40"/>
        </w:rPr>
      </w:pPr>
    </w:p>
    <w:p w14:paraId="13D75B16" w14:textId="77777777" w:rsidR="00F446C3" w:rsidRPr="00557A3E" w:rsidRDefault="00F446C3" w:rsidP="00F446C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pl-PL"/>
        </w:rPr>
      </w:pPr>
      <w:r>
        <w:rPr>
          <w:sz w:val="28"/>
          <w:szCs w:val="28"/>
        </w:rPr>
        <w:t>N</w:t>
      </w:r>
      <w:r w:rsidRPr="00054FCD">
        <w:rPr>
          <w:sz w:val="28"/>
          <w:szCs w:val="28"/>
        </w:rPr>
        <w:t xml:space="preserve">a podstawie art. 49 </w:t>
      </w:r>
      <w:r>
        <w:rPr>
          <w:sz w:val="28"/>
          <w:szCs w:val="28"/>
        </w:rPr>
        <w:t>ust. 1</w:t>
      </w:r>
      <w:r w:rsidRPr="00054FCD">
        <w:rPr>
          <w:sz w:val="28"/>
          <w:szCs w:val="28"/>
        </w:rPr>
        <w:t xml:space="preserve"> ustawy z dnia 14 czerwca 1960 r. - Kodeks postępowania administracyjnego </w:t>
      </w:r>
      <w:r w:rsidRPr="009F07F5">
        <w:rPr>
          <w:sz w:val="28"/>
          <w:szCs w:val="28"/>
        </w:rPr>
        <w:t>(j. t. Dz. U.</w:t>
      </w:r>
      <w:r>
        <w:rPr>
          <w:sz w:val="28"/>
          <w:szCs w:val="28"/>
        </w:rPr>
        <w:t xml:space="preserve"> </w:t>
      </w:r>
      <w:r w:rsidRPr="009F07F5">
        <w:rPr>
          <w:sz w:val="28"/>
          <w:szCs w:val="28"/>
        </w:rPr>
        <w:t>z 2023 r. poz. 775 z późniejszymi zmianami)</w:t>
      </w:r>
      <w:r w:rsidRPr="00054F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4FCD">
        <w:rPr>
          <w:sz w:val="28"/>
          <w:szCs w:val="28"/>
        </w:rPr>
        <w:t>w związku z art. 74 ust. 3 ustawy z dnia 3 października 2008 r.</w:t>
      </w:r>
      <w:r>
        <w:rPr>
          <w:sz w:val="28"/>
          <w:szCs w:val="28"/>
        </w:rPr>
        <w:t xml:space="preserve">                              </w:t>
      </w:r>
      <w:r w:rsidRPr="00054FCD">
        <w:rPr>
          <w:sz w:val="28"/>
          <w:szCs w:val="28"/>
        </w:rPr>
        <w:t xml:space="preserve">o udostępnianiu informacji  o środowisku i jego ochronie, udziale społeczeństwa </w:t>
      </w:r>
      <w:r>
        <w:rPr>
          <w:sz w:val="28"/>
          <w:szCs w:val="28"/>
        </w:rPr>
        <w:t xml:space="preserve">                     </w:t>
      </w:r>
      <w:r w:rsidRPr="00054FCD">
        <w:rPr>
          <w:sz w:val="28"/>
          <w:szCs w:val="28"/>
        </w:rPr>
        <w:t>w ochronie środowiska oraz</w:t>
      </w:r>
      <w:r>
        <w:rPr>
          <w:sz w:val="28"/>
          <w:szCs w:val="28"/>
        </w:rPr>
        <w:t xml:space="preserve"> </w:t>
      </w:r>
      <w:r w:rsidRPr="00054FCD">
        <w:rPr>
          <w:sz w:val="28"/>
          <w:szCs w:val="28"/>
        </w:rPr>
        <w:t xml:space="preserve">o ocenach oddziaływania na środowisko </w:t>
      </w:r>
      <w:r w:rsidRPr="009F07F5">
        <w:rPr>
          <w:sz w:val="28"/>
          <w:szCs w:val="28"/>
        </w:rPr>
        <w:t xml:space="preserve">(j. t. Dz. U. </w:t>
      </w:r>
      <w:r>
        <w:rPr>
          <w:sz w:val="28"/>
          <w:szCs w:val="28"/>
        </w:rPr>
        <w:t xml:space="preserve">                     </w:t>
      </w:r>
      <w:r w:rsidRPr="009F07F5">
        <w:rPr>
          <w:sz w:val="28"/>
          <w:szCs w:val="28"/>
        </w:rPr>
        <w:t>z 2022 r. poz. 1029 z późniejszymi zmianami</w:t>
      </w:r>
      <w:r w:rsidRPr="00054FCD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47CE0C10" w14:textId="77777777" w:rsidR="00F446C3" w:rsidRPr="00054FCD" w:rsidRDefault="00F446C3" w:rsidP="00F446C3">
      <w:pPr>
        <w:pStyle w:val="NormalnyWeb"/>
        <w:spacing w:before="0" w:after="0"/>
        <w:ind w:firstLine="709"/>
        <w:jc w:val="both"/>
        <w:rPr>
          <w:sz w:val="28"/>
          <w:szCs w:val="28"/>
        </w:rPr>
      </w:pPr>
    </w:p>
    <w:p w14:paraId="46B18B6E" w14:textId="77777777" w:rsidR="00F446C3" w:rsidRPr="00054FCD" w:rsidRDefault="00F446C3" w:rsidP="00F446C3">
      <w:pPr>
        <w:pStyle w:val="NormalnyWeb"/>
        <w:spacing w:before="0" w:after="0"/>
        <w:ind w:left="720"/>
        <w:jc w:val="center"/>
        <w:rPr>
          <w:b/>
          <w:bCs/>
          <w:sz w:val="28"/>
          <w:szCs w:val="28"/>
        </w:rPr>
      </w:pPr>
      <w:r w:rsidRPr="00054FCD">
        <w:rPr>
          <w:b/>
          <w:bCs/>
          <w:sz w:val="28"/>
          <w:szCs w:val="28"/>
        </w:rPr>
        <w:t>podaje się do</w:t>
      </w:r>
    </w:p>
    <w:p w14:paraId="243ED361" w14:textId="77777777" w:rsidR="00F446C3" w:rsidRDefault="00F446C3" w:rsidP="00F446C3">
      <w:pPr>
        <w:pStyle w:val="NormalnyWeb"/>
        <w:spacing w:before="0" w:after="0"/>
        <w:ind w:left="720"/>
        <w:jc w:val="center"/>
        <w:rPr>
          <w:b/>
          <w:bCs/>
          <w:sz w:val="28"/>
          <w:szCs w:val="28"/>
        </w:rPr>
      </w:pPr>
      <w:r w:rsidRPr="00054FCD">
        <w:rPr>
          <w:b/>
          <w:bCs/>
          <w:sz w:val="28"/>
          <w:szCs w:val="28"/>
        </w:rPr>
        <w:t>publicznej wiadomości</w:t>
      </w:r>
    </w:p>
    <w:p w14:paraId="193FF09B" w14:textId="77777777" w:rsidR="00F446C3" w:rsidRPr="00054FCD" w:rsidRDefault="00F446C3" w:rsidP="00F446C3">
      <w:pPr>
        <w:pStyle w:val="NormalnyWeb"/>
        <w:spacing w:before="0" w:after="0"/>
        <w:ind w:left="720"/>
        <w:jc w:val="center"/>
        <w:rPr>
          <w:b/>
          <w:bCs/>
          <w:sz w:val="28"/>
          <w:szCs w:val="28"/>
        </w:rPr>
      </w:pPr>
    </w:p>
    <w:p w14:paraId="44FE1EE9" w14:textId="77777777" w:rsidR="00F446C3" w:rsidRPr="00054FCD" w:rsidRDefault="00F446C3" w:rsidP="00F446C3">
      <w:pPr>
        <w:pStyle w:val="NormalnyWeb"/>
        <w:spacing w:before="0" w:after="0"/>
        <w:jc w:val="both"/>
        <w:rPr>
          <w:sz w:val="28"/>
          <w:szCs w:val="28"/>
        </w:rPr>
      </w:pPr>
      <w:r w:rsidRPr="00054FCD">
        <w:rPr>
          <w:sz w:val="28"/>
          <w:szCs w:val="28"/>
        </w:rPr>
        <w:t xml:space="preserve">że </w:t>
      </w:r>
      <w:r>
        <w:rPr>
          <w:sz w:val="28"/>
          <w:szCs w:val="28"/>
        </w:rPr>
        <w:t xml:space="preserve">zostało zakończone postępowanie administracyjne w sprawie </w:t>
      </w:r>
      <w:r w:rsidRPr="007801A8">
        <w:rPr>
          <w:sz w:val="28"/>
          <w:szCs w:val="28"/>
        </w:rPr>
        <w:t>wydani</w:t>
      </w:r>
      <w:r>
        <w:rPr>
          <w:sz w:val="28"/>
          <w:szCs w:val="28"/>
        </w:rPr>
        <w:t>a</w:t>
      </w:r>
      <w:r w:rsidRPr="007801A8">
        <w:rPr>
          <w:sz w:val="28"/>
          <w:szCs w:val="28"/>
        </w:rPr>
        <w:t xml:space="preserve"> decyzji </w:t>
      </w:r>
      <w:r>
        <w:rPr>
          <w:sz w:val="28"/>
          <w:szCs w:val="28"/>
        </w:rPr>
        <w:t xml:space="preserve">                     </w:t>
      </w:r>
      <w:r w:rsidRPr="007801A8">
        <w:rPr>
          <w:sz w:val="28"/>
          <w:szCs w:val="28"/>
        </w:rPr>
        <w:t xml:space="preserve">o środowiskowych uwarunkowaniach zgody na realizację przedsięwzięcia pn.: </w:t>
      </w:r>
      <w:r w:rsidRPr="004A262E">
        <w:rPr>
          <w:color w:val="000000"/>
          <w:kern w:val="0"/>
          <w:sz w:val="28"/>
          <w:szCs w:val="28"/>
          <w:lang w:eastAsia="pl-PL"/>
        </w:rPr>
        <w:t>„Budowa instalacji do naziemnego magazynowania gazu płynnego na działkach ewidencyjnych nr 49/1 i 49/2, obręb Motaniec, gmina Kobylanka”</w:t>
      </w:r>
      <w:r w:rsidRPr="007801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stosownie do wniosku złożonego </w:t>
      </w:r>
      <w:r w:rsidRPr="007801A8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7801A8">
        <w:rPr>
          <w:sz w:val="28"/>
          <w:szCs w:val="28"/>
        </w:rPr>
        <w:t xml:space="preserve"> Urzędzie Gminy Kobylanka w dniu </w:t>
      </w:r>
      <w:r w:rsidRPr="004A262E">
        <w:rPr>
          <w:sz w:val="28"/>
          <w:szCs w:val="28"/>
        </w:rPr>
        <w:t xml:space="preserve">22 maja 2023 r. przez Panią Lillę Łagodzińską, pełnomocnika Pana Lecha </w:t>
      </w:r>
      <w:proofErr w:type="spellStart"/>
      <w:r w:rsidRPr="004A262E">
        <w:rPr>
          <w:sz w:val="28"/>
          <w:szCs w:val="28"/>
        </w:rPr>
        <w:t>Kiełbani</w:t>
      </w:r>
      <w:proofErr w:type="spellEnd"/>
      <w:r w:rsidRPr="004A262E">
        <w:rPr>
          <w:sz w:val="28"/>
          <w:szCs w:val="28"/>
        </w:rPr>
        <w:t xml:space="preserve"> i Pana Przemysława </w:t>
      </w:r>
      <w:proofErr w:type="spellStart"/>
      <w:r w:rsidRPr="004A262E">
        <w:rPr>
          <w:sz w:val="28"/>
          <w:szCs w:val="28"/>
        </w:rPr>
        <w:t>Kiełbani</w:t>
      </w:r>
      <w:proofErr w:type="spellEnd"/>
      <w:r>
        <w:rPr>
          <w:sz w:val="28"/>
          <w:szCs w:val="28"/>
        </w:rPr>
        <w:t>.</w:t>
      </w:r>
    </w:p>
    <w:p w14:paraId="63F497C0" w14:textId="77777777" w:rsidR="00F446C3" w:rsidRPr="00054FCD" w:rsidRDefault="00F446C3" w:rsidP="00F446C3">
      <w:pPr>
        <w:pStyle w:val="NormalnyWeb"/>
        <w:spacing w:before="0" w:after="0"/>
        <w:jc w:val="both"/>
        <w:rPr>
          <w:sz w:val="28"/>
          <w:szCs w:val="28"/>
        </w:rPr>
      </w:pPr>
    </w:p>
    <w:p w14:paraId="396E890D" w14:textId="71D46F95" w:rsidR="00F446C3" w:rsidRPr="002C10F4" w:rsidRDefault="00F446C3" w:rsidP="00F446C3">
      <w:pPr>
        <w:pStyle w:val="NormalnyWeb"/>
        <w:spacing w:before="0" w:after="0"/>
        <w:ind w:firstLine="709"/>
        <w:jc w:val="both"/>
        <w:rPr>
          <w:sz w:val="28"/>
          <w:szCs w:val="28"/>
        </w:rPr>
      </w:pPr>
      <w:r w:rsidRPr="002C10F4">
        <w:rPr>
          <w:sz w:val="28"/>
          <w:szCs w:val="28"/>
        </w:rPr>
        <w:t>Wobec powyższego istnieje prawo i możliwość zapoznania się z kompletem materiału dowodowego</w:t>
      </w:r>
      <w:r>
        <w:rPr>
          <w:sz w:val="28"/>
          <w:szCs w:val="28"/>
        </w:rPr>
        <w:t xml:space="preserve"> – w tym pozytywnych opinii </w:t>
      </w:r>
      <w:r w:rsidRPr="000A390E">
        <w:rPr>
          <w:sz w:val="28"/>
          <w:szCs w:val="28"/>
        </w:rPr>
        <w:t>Regionalnego Dyrektora Ochrony Środowiska</w:t>
      </w:r>
      <w:r>
        <w:rPr>
          <w:sz w:val="28"/>
          <w:szCs w:val="28"/>
        </w:rPr>
        <w:t xml:space="preserve"> </w:t>
      </w:r>
      <w:r w:rsidRPr="000A390E">
        <w:rPr>
          <w:sz w:val="28"/>
          <w:szCs w:val="28"/>
        </w:rPr>
        <w:t>w Szczecinie, Państwowego Powiatowego Inspektora Sanitarnego</w:t>
      </w:r>
      <w:r>
        <w:rPr>
          <w:sz w:val="28"/>
          <w:szCs w:val="28"/>
        </w:rPr>
        <w:t xml:space="preserve"> </w:t>
      </w:r>
      <w:r w:rsidRPr="000A390E">
        <w:rPr>
          <w:sz w:val="28"/>
          <w:szCs w:val="28"/>
        </w:rPr>
        <w:t>w Stargardzie oraz dyrektora Zarządu Zlewni w Stargardzie Państwowego Gospodarstwa Wodnego Wody Polskie</w:t>
      </w:r>
      <w:r>
        <w:rPr>
          <w:sz w:val="28"/>
          <w:szCs w:val="28"/>
        </w:rPr>
        <w:t xml:space="preserve"> -</w:t>
      </w:r>
      <w:r w:rsidRPr="002C10F4">
        <w:rPr>
          <w:sz w:val="28"/>
          <w:szCs w:val="28"/>
        </w:rPr>
        <w:t xml:space="preserve"> zebranego w przedmiotowej sprawie oraz zgłoszenia dodatkowych żądań i dowodów</w:t>
      </w:r>
      <w:r>
        <w:rPr>
          <w:sz w:val="28"/>
          <w:szCs w:val="28"/>
        </w:rPr>
        <w:t xml:space="preserve"> </w:t>
      </w:r>
      <w:r w:rsidRPr="002C10F4">
        <w:rPr>
          <w:sz w:val="28"/>
          <w:szCs w:val="28"/>
        </w:rPr>
        <w:t>w terminie 7 dni od daty otrzymania niniejszego pisma</w:t>
      </w:r>
      <w:r>
        <w:rPr>
          <w:sz w:val="28"/>
          <w:szCs w:val="28"/>
        </w:rPr>
        <w:t xml:space="preserve"> po wcześniejszym telefonicznym ustaleniu terminu wizyty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Urzędzie Gminy w Kobylance.</w:t>
      </w:r>
    </w:p>
    <w:p w14:paraId="608C8B91" w14:textId="77777777" w:rsidR="00F446C3" w:rsidRDefault="00F446C3" w:rsidP="00F446C3">
      <w:pPr>
        <w:pStyle w:val="NormalnyWeb"/>
        <w:spacing w:before="0" w:after="0"/>
        <w:ind w:firstLine="709"/>
        <w:jc w:val="both"/>
        <w:rPr>
          <w:sz w:val="28"/>
          <w:szCs w:val="28"/>
        </w:rPr>
      </w:pPr>
    </w:p>
    <w:p w14:paraId="0AD31D55" w14:textId="77777777" w:rsidR="00F446C3" w:rsidRDefault="00F446C3" w:rsidP="00F446C3">
      <w:pPr>
        <w:pStyle w:val="NormalnyWeb"/>
        <w:spacing w:before="0" w:after="0"/>
        <w:ind w:firstLine="709"/>
        <w:jc w:val="both"/>
        <w:rPr>
          <w:sz w:val="28"/>
          <w:szCs w:val="28"/>
        </w:rPr>
      </w:pPr>
    </w:p>
    <w:p w14:paraId="60190FAF" w14:textId="77777777" w:rsidR="00F446C3" w:rsidRDefault="00F446C3" w:rsidP="00F446C3">
      <w:pPr>
        <w:pStyle w:val="Normalny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Obwieszczenie zostało zamieszczone:</w:t>
      </w:r>
    </w:p>
    <w:p w14:paraId="3C7B8331" w14:textId="77777777" w:rsidR="00F446C3" w:rsidRPr="00F446C3" w:rsidRDefault="00F446C3" w:rsidP="00F446C3">
      <w:pPr>
        <w:pStyle w:val="NormalnyWeb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Biuletynie Informacyjnym Gminy Kobylanka </w:t>
      </w:r>
      <w:r w:rsidRPr="00F446C3">
        <w:rPr>
          <w:sz w:val="28"/>
          <w:szCs w:val="28"/>
        </w:rPr>
        <w:t>(</w:t>
      </w:r>
      <w:hyperlink r:id="rId5" w:history="1">
        <w:r w:rsidRPr="00F446C3">
          <w:rPr>
            <w:rStyle w:val="Hipercze"/>
            <w:color w:val="auto"/>
            <w:sz w:val="28"/>
            <w:szCs w:val="28"/>
            <w:u w:val="none"/>
          </w:rPr>
          <w:t>www.bip.kobylanka.pl</w:t>
        </w:r>
      </w:hyperlink>
      <w:r w:rsidRPr="00F446C3">
        <w:rPr>
          <w:sz w:val="28"/>
          <w:szCs w:val="28"/>
        </w:rPr>
        <w:t>)</w:t>
      </w:r>
    </w:p>
    <w:p w14:paraId="6964C7BD" w14:textId="77777777" w:rsidR="00F446C3" w:rsidRDefault="00F446C3" w:rsidP="00F446C3">
      <w:pPr>
        <w:pStyle w:val="NormalnyWeb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Na tablicy ogłoszeń Urzędu Gminy w Kobylance.</w:t>
      </w:r>
    </w:p>
    <w:p w14:paraId="5A4F8ECD" w14:textId="77777777" w:rsidR="00F446C3" w:rsidRPr="00054FCD" w:rsidRDefault="00F446C3" w:rsidP="00F446C3">
      <w:pPr>
        <w:pStyle w:val="NormalnyWeb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Na tablicy ogłoszeń Sołectwa Motaniec.</w:t>
      </w:r>
    </w:p>
    <w:p w14:paraId="392632F4" w14:textId="77777777" w:rsidR="00F446C3" w:rsidRPr="00054FCD" w:rsidRDefault="00F446C3" w:rsidP="00F446C3">
      <w:pPr>
        <w:pStyle w:val="NormalnyWeb"/>
        <w:spacing w:before="0" w:after="0"/>
        <w:ind w:left="720"/>
        <w:jc w:val="both"/>
        <w:rPr>
          <w:sz w:val="28"/>
          <w:szCs w:val="28"/>
        </w:rPr>
      </w:pPr>
    </w:p>
    <w:p w14:paraId="097D8460" w14:textId="77777777" w:rsidR="00F446C3" w:rsidRPr="000E7997" w:rsidRDefault="00F446C3" w:rsidP="00F446C3">
      <w:pPr>
        <w:pStyle w:val="NormalnyWeb"/>
        <w:spacing w:before="0" w:after="0"/>
        <w:ind w:left="720"/>
        <w:jc w:val="both"/>
        <w:rPr>
          <w:b/>
          <w:bCs/>
          <w:sz w:val="28"/>
          <w:szCs w:val="28"/>
        </w:rPr>
      </w:pPr>
      <w:r w:rsidRPr="00054FC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0E7997">
        <w:rPr>
          <w:b/>
          <w:bCs/>
          <w:sz w:val="28"/>
          <w:szCs w:val="28"/>
        </w:rPr>
        <w:t>WÓJT GMINY</w:t>
      </w:r>
    </w:p>
    <w:p w14:paraId="2F4C0029" w14:textId="77777777" w:rsidR="00F446C3" w:rsidRPr="000E7997" w:rsidRDefault="00F446C3" w:rsidP="00F446C3">
      <w:pPr>
        <w:pStyle w:val="NormalnyWeb"/>
        <w:spacing w:before="0" w:after="0"/>
        <w:ind w:left="720"/>
        <w:jc w:val="both"/>
        <w:rPr>
          <w:b/>
          <w:bCs/>
          <w:sz w:val="28"/>
          <w:szCs w:val="28"/>
        </w:rPr>
      </w:pPr>
      <w:r w:rsidRPr="000E7997">
        <w:rPr>
          <w:b/>
          <w:bCs/>
          <w:sz w:val="28"/>
          <w:szCs w:val="28"/>
        </w:rPr>
        <w:tab/>
      </w:r>
      <w:r w:rsidRPr="000E7997">
        <w:rPr>
          <w:b/>
          <w:bCs/>
          <w:sz w:val="28"/>
          <w:szCs w:val="28"/>
        </w:rPr>
        <w:tab/>
      </w:r>
      <w:r w:rsidRPr="000E7997">
        <w:rPr>
          <w:b/>
          <w:bCs/>
          <w:sz w:val="28"/>
          <w:szCs w:val="28"/>
        </w:rPr>
        <w:tab/>
      </w:r>
      <w:r w:rsidRPr="000E7997">
        <w:rPr>
          <w:b/>
          <w:bCs/>
          <w:sz w:val="28"/>
          <w:szCs w:val="28"/>
        </w:rPr>
        <w:tab/>
      </w:r>
      <w:r w:rsidRPr="000E7997">
        <w:rPr>
          <w:b/>
          <w:bCs/>
          <w:sz w:val="28"/>
          <w:szCs w:val="28"/>
        </w:rPr>
        <w:tab/>
      </w:r>
      <w:r w:rsidRPr="000E7997">
        <w:rPr>
          <w:b/>
          <w:bCs/>
          <w:sz w:val="28"/>
          <w:szCs w:val="28"/>
        </w:rPr>
        <w:tab/>
      </w:r>
      <w:r w:rsidRPr="000E7997">
        <w:rPr>
          <w:b/>
          <w:bCs/>
          <w:sz w:val="28"/>
          <w:szCs w:val="28"/>
        </w:rPr>
        <w:tab/>
      </w:r>
      <w:r w:rsidRPr="000E7997">
        <w:rPr>
          <w:b/>
          <w:bCs/>
          <w:sz w:val="28"/>
          <w:szCs w:val="28"/>
        </w:rPr>
        <w:tab/>
        <w:t xml:space="preserve">   Julita Pilecka</w:t>
      </w:r>
    </w:p>
    <w:p w14:paraId="11AF01F5" w14:textId="77777777" w:rsidR="00F446C3" w:rsidRPr="00054FCD" w:rsidRDefault="00F446C3" w:rsidP="00F446C3">
      <w:pPr>
        <w:pStyle w:val="NormalnyWeb"/>
        <w:spacing w:before="0" w:after="0"/>
        <w:ind w:left="720"/>
        <w:jc w:val="both"/>
        <w:rPr>
          <w:sz w:val="28"/>
          <w:szCs w:val="28"/>
        </w:rPr>
      </w:pPr>
    </w:p>
    <w:p w14:paraId="01EADE69" w14:textId="77777777" w:rsidR="00F446C3" w:rsidRDefault="00F446C3" w:rsidP="00F446C3">
      <w:pPr>
        <w:pStyle w:val="NormalnyWeb"/>
        <w:spacing w:before="0" w:after="0"/>
        <w:jc w:val="both"/>
        <w:rPr>
          <w:sz w:val="28"/>
          <w:szCs w:val="28"/>
        </w:rPr>
      </w:pPr>
      <w:r w:rsidRPr="00054FCD">
        <w:rPr>
          <w:sz w:val="28"/>
          <w:szCs w:val="28"/>
        </w:rPr>
        <w:t xml:space="preserve">Kobylanka, dnia </w:t>
      </w:r>
      <w:r>
        <w:rPr>
          <w:sz w:val="28"/>
          <w:szCs w:val="28"/>
        </w:rPr>
        <w:t>5 lipca 2023</w:t>
      </w:r>
      <w:r w:rsidRPr="00054FCD">
        <w:rPr>
          <w:sz w:val="28"/>
          <w:szCs w:val="28"/>
        </w:rPr>
        <w:t xml:space="preserve"> r.</w:t>
      </w:r>
    </w:p>
    <w:bookmarkEnd w:id="0"/>
    <w:p w14:paraId="63CE83EB" w14:textId="77777777" w:rsidR="00E1024D" w:rsidRDefault="00E1024D"/>
    <w:sectPr w:rsidR="00E1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7F6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39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C3"/>
    <w:rsid w:val="00117D48"/>
    <w:rsid w:val="001B2117"/>
    <w:rsid w:val="00476BD3"/>
    <w:rsid w:val="005871E6"/>
    <w:rsid w:val="005C1135"/>
    <w:rsid w:val="005F4781"/>
    <w:rsid w:val="0081629C"/>
    <w:rsid w:val="00903900"/>
    <w:rsid w:val="009C0FA8"/>
    <w:rsid w:val="00A90653"/>
    <w:rsid w:val="00E1024D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46CA2"/>
  <w15:chartTrackingRefBased/>
  <w15:docId w15:val="{FB75D2C4-D597-4810-B0AB-CA2150BE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446C3"/>
    <w:pPr>
      <w:widowControl/>
      <w:suppressAutoHyphens w:val="0"/>
      <w:spacing w:before="100" w:after="119"/>
    </w:pPr>
    <w:rPr>
      <w:rFonts w:eastAsia="Times New Roman"/>
    </w:rPr>
  </w:style>
  <w:style w:type="character" w:styleId="Hipercze">
    <w:name w:val="Hyperlink"/>
    <w:uiPriority w:val="99"/>
    <w:unhideWhenUsed/>
    <w:rsid w:val="00F44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byl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/>
  <cp:revision>1</cp:revision>
  <dcterms:created xsi:type="dcterms:W3CDTF">2023-07-05T12:14:00Z</dcterms:created>
</cp:coreProperties>
</file>