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36" w:rsidRDefault="003444C6" w:rsidP="00482136">
      <w:pPr>
        <w:pStyle w:val="NormalnyWeb"/>
        <w:spacing w:before="0" w:beforeAutospacing="0" w:after="0"/>
        <w:ind w:left="63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 nr 275/09</w:t>
      </w:r>
    </w:p>
    <w:p w:rsidR="00BE6211" w:rsidRDefault="00BE6211" w:rsidP="00BE6211">
      <w:pPr>
        <w:pStyle w:val="NormalnyWeb"/>
        <w:spacing w:before="0" w:beforeAutospacing="0" w:after="0"/>
        <w:jc w:val="center"/>
      </w:pPr>
      <w:r>
        <w:rPr>
          <w:b/>
          <w:bCs/>
          <w:sz w:val="22"/>
          <w:szCs w:val="22"/>
        </w:rPr>
        <w:t xml:space="preserve">UCHWAŁA Nr </w:t>
      </w:r>
      <w:r w:rsidR="00EC1E14">
        <w:rPr>
          <w:b/>
          <w:bCs/>
          <w:sz w:val="22"/>
          <w:szCs w:val="22"/>
        </w:rPr>
        <w:t>…………</w:t>
      </w:r>
      <w:r w:rsidR="00526ADB">
        <w:rPr>
          <w:b/>
          <w:bCs/>
          <w:sz w:val="22"/>
          <w:szCs w:val="22"/>
        </w:rPr>
        <w:t>/0</w:t>
      </w:r>
      <w:r w:rsidR="00DC797D">
        <w:rPr>
          <w:b/>
          <w:bCs/>
          <w:sz w:val="22"/>
          <w:szCs w:val="22"/>
        </w:rPr>
        <w:t>9</w:t>
      </w:r>
    </w:p>
    <w:p w:rsidR="00BE6211" w:rsidRDefault="00BE6211" w:rsidP="00BE6211">
      <w:pPr>
        <w:pStyle w:val="NormalnyWeb"/>
        <w:spacing w:before="0" w:beforeAutospacing="0" w:after="0"/>
        <w:jc w:val="center"/>
      </w:pPr>
      <w:r>
        <w:rPr>
          <w:b/>
          <w:bCs/>
          <w:sz w:val="22"/>
          <w:szCs w:val="22"/>
        </w:rPr>
        <w:t>Rady Gminy Kobylan</w:t>
      </w:r>
      <w:r w:rsidR="00DD6F32">
        <w:rPr>
          <w:b/>
          <w:bCs/>
          <w:sz w:val="22"/>
          <w:szCs w:val="22"/>
        </w:rPr>
        <w:t>ka</w:t>
      </w:r>
      <w:r>
        <w:rPr>
          <w:b/>
          <w:bCs/>
          <w:sz w:val="22"/>
          <w:szCs w:val="22"/>
        </w:rPr>
        <w:t xml:space="preserve"> </w:t>
      </w:r>
    </w:p>
    <w:p w:rsidR="00BE6211" w:rsidRDefault="00BE6211" w:rsidP="00BE6211">
      <w:pPr>
        <w:pStyle w:val="NormalnyWeb"/>
        <w:spacing w:before="0" w:beforeAutospacing="0" w:after="0"/>
        <w:jc w:val="center"/>
      </w:pPr>
      <w:r>
        <w:rPr>
          <w:sz w:val="22"/>
          <w:szCs w:val="22"/>
        </w:rPr>
        <w:t xml:space="preserve">z dnia </w:t>
      </w:r>
      <w:r w:rsidR="00EC1E14">
        <w:rPr>
          <w:sz w:val="22"/>
          <w:szCs w:val="22"/>
        </w:rPr>
        <w:t>…….</w:t>
      </w:r>
      <w:r>
        <w:rPr>
          <w:sz w:val="22"/>
          <w:szCs w:val="22"/>
        </w:rPr>
        <w:t xml:space="preserve"> listopada 200</w:t>
      </w:r>
      <w:r w:rsidR="00EC1E14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BE6211" w:rsidRDefault="00BE6211" w:rsidP="00BE6211">
      <w:pPr>
        <w:pStyle w:val="NormalnyWeb"/>
        <w:spacing w:before="0" w:beforeAutospacing="0" w:after="0"/>
        <w:jc w:val="center"/>
      </w:pPr>
    </w:p>
    <w:p w:rsidR="00BE6211" w:rsidRPr="00526ADB" w:rsidRDefault="00BE6211" w:rsidP="00BE6211">
      <w:pPr>
        <w:pStyle w:val="NormalnyWeb"/>
        <w:spacing w:before="0" w:beforeAutospacing="0" w:after="0"/>
        <w:jc w:val="center"/>
        <w:rPr>
          <w:i/>
        </w:rPr>
      </w:pPr>
      <w:r w:rsidRPr="00526ADB">
        <w:rPr>
          <w:b/>
          <w:bCs/>
          <w:i/>
          <w:sz w:val="22"/>
          <w:szCs w:val="22"/>
        </w:rPr>
        <w:t xml:space="preserve">w sprawie określenia wzorów formularzy deklaracji </w:t>
      </w:r>
      <w:r w:rsidR="00D25EF6" w:rsidRPr="00526ADB">
        <w:rPr>
          <w:b/>
          <w:bCs/>
          <w:i/>
          <w:sz w:val="22"/>
          <w:szCs w:val="22"/>
        </w:rPr>
        <w:t xml:space="preserve">i informacji </w:t>
      </w:r>
      <w:r w:rsidRPr="00526ADB">
        <w:rPr>
          <w:b/>
          <w:bCs/>
          <w:i/>
          <w:sz w:val="22"/>
          <w:szCs w:val="22"/>
        </w:rPr>
        <w:t>podatkowych</w:t>
      </w:r>
    </w:p>
    <w:p w:rsidR="00BE6211" w:rsidRPr="00526ADB" w:rsidRDefault="00BE6211" w:rsidP="00BE6211">
      <w:pPr>
        <w:pStyle w:val="NormalnyWeb"/>
        <w:shd w:val="clear" w:color="auto" w:fill="FFFFFF"/>
        <w:spacing w:before="0" w:beforeAutospacing="0" w:after="0"/>
        <w:rPr>
          <w:i/>
          <w:color w:val="000000"/>
          <w:sz w:val="22"/>
          <w:szCs w:val="22"/>
        </w:rPr>
      </w:pPr>
    </w:p>
    <w:p w:rsidR="00BE6211" w:rsidRDefault="00EC1E14" w:rsidP="00BE6211">
      <w:pPr>
        <w:pStyle w:val="NormalnyWeb"/>
        <w:shd w:val="clear" w:color="auto" w:fill="FFFFFF"/>
        <w:spacing w:before="0" w:beforeAutospacing="0" w:after="0"/>
        <w:jc w:val="both"/>
      </w:pPr>
      <w:r>
        <w:rPr>
          <w:rFonts w:cs="Tahoma"/>
          <w:sz w:val="22"/>
          <w:szCs w:val="22"/>
        </w:rPr>
        <w:t xml:space="preserve">Na podstawie art. 18 ust. 2 </w:t>
      </w:r>
      <w:proofErr w:type="spellStart"/>
      <w:r>
        <w:rPr>
          <w:rFonts w:cs="Tahoma"/>
          <w:sz w:val="22"/>
          <w:szCs w:val="22"/>
        </w:rPr>
        <w:t>pkt</w:t>
      </w:r>
      <w:proofErr w:type="spellEnd"/>
      <w:r>
        <w:rPr>
          <w:rFonts w:cs="Tahoma"/>
          <w:sz w:val="22"/>
          <w:szCs w:val="22"/>
        </w:rPr>
        <w:t xml:space="preserve"> 8 ustawy z dnia 8 marca 1990 r. o samorządzie gminnym (tekst jednolity: </w:t>
      </w:r>
      <w:proofErr w:type="spellStart"/>
      <w:r>
        <w:rPr>
          <w:rFonts w:cs="Tahoma"/>
          <w:sz w:val="22"/>
          <w:szCs w:val="22"/>
        </w:rPr>
        <w:t>Dz.U</w:t>
      </w:r>
      <w:proofErr w:type="spellEnd"/>
      <w:r>
        <w:rPr>
          <w:rFonts w:cs="Tahoma"/>
          <w:sz w:val="22"/>
          <w:szCs w:val="22"/>
        </w:rPr>
        <w:t>. z 2001 r. Nr 142, poz. 1591; z 2002 r. Nr 23, poz. 220, Nr 62, poz. 558, Nr 113, poz. 984, Nr 153, poz. 1271, Nr 214, poz. 1806; z 2003 r. Nr 80, poz. 717, Nr 162, poz. 1568; z 2004 r. Nr 102, poz. 1055, Nr 116, poz. 1203,</w:t>
      </w:r>
      <w:r w:rsidRPr="000A660A">
        <w:rPr>
          <w:rFonts w:cs="Tahoma"/>
          <w:i/>
          <w:sz w:val="22"/>
          <w:szCs w:val="22"/>
        </w:rPr>
        <w:t>;</w:t>
      </w:r>
      <w:r>
        <w:rPr>
          <w:rFonts w:cs="Tahoma"/>
          <w:sz w:val="22"/>
          <w:szCs w:val="22"/>
        </w:rPr>
        <w:t xml:space="preserve"> z 2005 r. Nr 172, poz. 1441, </w:t>
      </w:r>
      <w:r w:rsidRPr="006418BB">
        <w:rPr>
          <w:rFonts w:cs="Tahoma"/>
          <w:sz w:val="22"/>
          <w:szCs w:val="22"/>
        </w:rPr>
        <w:t>Nr 175, poz. 1457</w:t>
      </w:r>
      <w:r w:rsidRPr="000A660A">
        <w:rPr>
          <w:rFonts w:cs="Tahoma"/>
          <w:i/>
          <w:sz w:val="22"/>
          <w:szCs w:val="22"/>
        </w:rPr>
        <w:t>;</w:t>
      </w:r>
      <w:r>
        <w:rPr>
          <w:rFonts w:cs="Tahoma"/>
          <w:sz w:val="22"/>
          <w:szCs w:val="22"/>
        </w:rPr>
        <w:t xml:space="preserve"> z 2006 r. Nr 17, poz. 128;</w:t>
      </w:r>
      <w:r>
        <w:rPr>
          <w:rFonts w:cs="Tahoma"/>
          <w:sz w:val="22"/>
          <w:szCs w:val="22"/>
        </w:rPr>
        <w:br/>
        <w:t>Nr 181, poz. 1337; z 2007 r. Nr 48, poz. 327, Nr 138, poz. 974, Nr 173, poz. 1218; z 2008 r. Nr 180, poz. 1111, Nr 223 poz. 1458; z 2009 r. Nr 52 poz. 420, Nr 157 poz. 1241</w:t>
      </w:r>
      <w:r w:rsidR="00BE6211">
        <w:rPr>
          <w:color w:val="000000"/>
          <w:sz w:val="22"/>
          <w:szCs w:val="22"/>
        </w:rPr>
        <w:t xml:space="preserve">) w związku z art. 6a ust. 11 ustawy z dnia 15 listopada 1984 r. o podatku rolnym (tekst jednolity: </w:t>
      </w:r>
      <w:proofErr w:type="spellStart"/>
      <w:r w:rsidR="00BE6211">
        <w:rPr>
          <w:color w:val="000000"/>
          <w:sz w:val="22"/>
          <w:szCs w:val="22"/>
        </w:rPr>
        <w:t>Dz.U</w:t>
      </w:r>
      <w:proofErr w:type="spellEnd"/>
      <w:r w:rsidR="00BE6211">
        <w:rPr>
          <w:color w:val="000000"/>
          <w:sz w:val="22"/>
          <w:szCs w:val="22"/>
        </w:rPr>
        <w:t>. z 2006 r.</w:t>
      </w:r>
      <w:r w:rsidR="00EA539C">
        <w:rPr>
          <w:color w:val="000000"/>
          <w:sz w:val="22"/>
          <w:szCs w:val="22"/>
        </w:rPr>
        <w:br/>
      </w:r>
      <w:r w:rsidR="00BE6211">
        <w:rPr>
          <w:color w:val="000000"/>
          <w:sz w:val="22"/>
          <w:szCs w:val="22"/>
        </w:rPr>
        <w:t>Nr 136, poz. 969, Nr 191, poz. 1412, Nr 245, poz. 1775, Nr 249, poz. 1825; z 2007 r. Nr 109, poz. 747</w:t>
      </w:r>
      <w:r w:rsidR="00757AAC">
        <w:rPr>
          <w:color w:val="000000"/>
          <w:sz w:val="22"/>
          <w:szCs w:val="22"/>
        </w:rPr>
        <w:t>; z 2008 r. Nr 116, poz. 730</w:t>
      </w:r>
      <w:r w:rsidR="006E728C">
        <w:rPr>
          <w:color w:val="000000"/>
          <w:sz w:val="22"/>
          <w:szCs w:val="22"/>
        </w:rPr>
        <w:t>, Nr 237 poz. 1655; z 2009 Nr 56 poz. 458</w:t>
      </w:r>
      <w:r w:rsidR="00BE6211">
        <w:rPr>
          <w:color w:val="000000"/>
          <w:sz w:val="22"/>
          <w:szCs w:val="22"/>
        </w:rPr>
        <w:t>), art. 6 ust. 13 ustawy z dnia 12 stycznia 1991 r. o podatkach i opłatach lokalnych</w:t>
      </w:r>
      <w:bookmarkStart w:id="0" w:name="sdfootnote1anc"/>
      <w:r w:rsidR="00686C9E">
        <w:rPr>
          <w:color w:val="000000"/>
          <w:sz w:val="22"/>
          <w:szCs w:val="22"/>
          <w:vertAlign w:val="superscript"/>
        </w:rPr>
        <w:fldChar w:fldCharType="begin"/>
      </w:r>
      <w:r w:rsidR="00BE6211">
        <w:rPr>
          <w:color w:val="000000"/>
          <w:sz w:val="22"/>
          <w:szCs w:val="22"/>
          <w:vertAlign w:val="superscript"/>
        </w:rPr>
        <w:instrText xml:space="preserve"> HYPERLINK "" \l "sdfootnote1sym" </w:instrText>
      </w:r>
      <w:r w:rsidR="00686C9E">
        <w:rPr>
          <w:color w:val="000000"/>
          <w:sz w:val="22"/>
          <w:szCs w:val="22"/>
          <w:vertAlign w:val="superscript"/>
        </w:rPr>
        <w:fldChar w:fldCharType="separate"/>
      </w:r>
      <w:r w:rsidR="00BE6211">
        <w:rPr>
          <w:rStyle w:val="Hipercze"/>
          <w:sz w:val="13"/>
          <w:szCs w:val="13"/>
          <w:vertAlign w:val="superscript"/>
        </w:rPr>
        <w:t>1</w:t>
      </w:r>
      <w:r w:rsidR="00686C9E">
        <w:rPr>
          <w:color w:val="000000"/>
          <w:sz w:val="22"/>
          <w:szCs w:val="22"/>
          <w:vertAlign w:val="superscript"/>
        </w:rPr>
        <w:fldChar w:fldCharType="end"/>
      </w:r>
      <w:bookmarkEnd w:id="0"/>
      <w:r w:rsidR="00BE6211">
        <w:rPr>
          <w:color w:val="000000"/>
          <w:sz w:val="22"/>
          <w:szCs w:val="22"/>
        </w:rPr>
        <w:t xml:space="preserve"> (tekst jednolity: </w:t>
      </w:r>
      <w:proofErr w:type="spellStart"/>
      <w:r>
        <w:rPr>
          <w:rFonts w:cs="Tahoma"/>
          <w:sz w:val="22"/>
          <w:szCs w:val="22"/>
        </w:rPr>
        <w:t>Dz.U</w:t>
      </w:r>
      <w:proofErr w:type="spellEnd"/>
      <w:r>
        <w:rPr>
          <w:rFonts w:cs="Tahoma"/>
          <w:sz w:val="22"/>
          <w:szCs w:val="22"/>
        </w:rPr>
        <w:t xml:space="preserve">. z 2006 r., Nr 121, poz. 844, </w:t>
      </w:r>
      <w:r w:rsidR="000D0F70">
        <w:rPr>
          <w:rFonts w:cs="Tahoma"/>
          <w:sz w:val="22"/>
          <w:szCs w:val="22"/>
        </w:rPr>
        <w:t xml:space="preserve">   </w:t>
      </w:r>
      <w:r>
        <w:rPr>
          <w:rFonts w:cs="Tahoma"/>
          <w:sz w:val="22"/>
          <w:szCs w:val="22"/>
        </w:rPr>
        <w:t>Nr  220, poz. 1601, Nr 225, poz. 1635, Nr 245, poz. 1775, Nr 249, poz. 1828, Nr 251, poz. 1847; z 2008 r. Nr 93, poz. 585, Nr 116, poz. 730, Nr 223 poz. 1463; z 2009 r. Nr 56 poz. 458</w:t>
      </w:r>
      <w:r w:rsidR="001B2ABE">
        <w:rPr>
          <w:rFonts w:cs="Tahoma"/>
          <w:sz w:val="22"/>
          <w:szCs w:val="22"/>
        </w:rPr>
        <w:t>, Nr 157, poz. 1241</w:t>
      </w:r>
      <w:r>
        <w:rPr>
          <w:rFonts w:cs="Tahoma"/>
          <w:sz w:val="22"/>
          <w:szCs w:val="22"/>
        </w:rPr>
        <w:t xml:space="preserve">) </w:t>
      </w:r>
      <w:r w:rsidR="00BE6211">
        <w:rPr>
          <w:color w:val="000000"/>
          <w:sz w:val="22"/>
          <w:szCs w:val="22"/>
        </w:rPr>
        <w:t xml:space="preserve">oraz art. 6 ust. 9 ustawy z dnia 30 października 2002 r. o podatku leśnym (tekst jednolity: </w:t>
      </w:r>
      <w:proofErr w:type="spellStart"/>
      <w:r w:rsidR="00BE6211">
        <w:rPr>
          <w:color w:val="000000"/>
          <w:sz w:val="22"/>
          <w:szCs w:val="22"/>
        </w:rPr>
        <w:t>Dz.U</w:t>
      </w:r>
      <w:proofErr w:type="spellEnd"/>
      <w:r w:rsidR="00BE6211">
        <w:rPr>
          <w:color w:val="000000"/>
          <w:sz w:val="22"/>
          <w:szCs w:val="22"/>
        </w:rPr>
        <w:t>. z 2002 r., Nr 200, poz. 1682, Nr 216, poz. 1826; z 2005 r. Nr 143, poz. 1199, Nr 164, poz. 1365, Nr 179, poz. 1484; z 2006 r. Nr 245, poz. 1775, Nr 249, poz. 1825</w:t>
      </w:r>
      <w:r w:rsidR="002001B0">
        <w:rPr>
          <w:color w:val="000000"/>
          <w:sz w:val="22"/>
          <w:szCs w:val="22"/>
        </w:rPr>
        <w:t>, z 2008 r. Nr 116, poz. 730</w:t>
      </w:r>
      <w:r w:rsidR="006E728C">
        <w:rPr>
          <w:color w:val="000000"/>
          <w:sz w:val="22"/>
          <w:szCs w:val="22"/>
        </w:rPr>
        <w:t>, z 2009 Nr 56 poz. 458</w:t>
      </w:r>
      <w:r w:rsidR="00BE6211">
        <w:rPr>
          <w:color w:val="000000"/>
          <w:sz w:val="22"/>
          <w:szCs w:val="22"/>
        </w:rPr>
        <w:t>) uchwala się,</w:t>
      </w:r>
      <w:r>
        <w:rPr>
          <w:color w:val="000000"/>
          <w:sz w:val="22"/>
          <w:szCs w:val="22"/>
        </w:rPr>
        <w:t xml:space="preserve"> </w:t>
      </w:r>
      <w:r w:rsidR="00BE6211">
        <w:rPr>
          <w:color w:val="000000"/>
          <w:sz w:val="22"/>
          <w:szCs w:val="22"/>
        </w:rPr>
        <w:t xml:space="preserve">co następuje: </w:t>
      </w:r>
    </w:p>
    <w:p w:rsidR="005E02B4" w:rsidRDefault="005E02B4" w:rsidP="00BE6211">
      <w:pPr>
        <w:pStyle w:val="NormalnyWeb"/>
        <w:spacing w:before="0" w:beforeAutospacing="0" w:after="0"/>
        <w:rPr>
          <w:sz w:val="16"/>
          <w:szCs w:val="16"/>
        </w:rPr>
      </w:pPr>
    </w:p>
    <w:p w:rsidR="00BE6211" w:rsidRDefault="00BE6211" w:rsidP="00BE6211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§ 1. Określa się wzór formularza deklaracji dla osób prawnych w sprawie:</w:t>
      </w:r>
    </w:p>
    <w:p w:rsidR="00BE6211" w:rsidRDefault="00BE6211" w:rsidP="00BE6211">
      <w:pPr>
        <w:pStyle w:val="NormalnyWeb"/>
        <w:spacing w:before="0" w:beforeAutospacing="0" w:after="0"/>
      </w:pPr>
    </w:p>
    <w:p w:rsidR="00BE6211" w:rsidRDefault="00BE6211" w:rsidP="00BE6211">
      <w:pPr>
        <w:pStyle w:val="NormalnyWeb"/>
        <w:numPr>
          <w:ilvl w:val="0"/>
          <w:numId w:val="1"/>
        </w:numPr>
        <w:tabs>
          <w:tab w:val="clear" w:pos="4320"/>
          <w:tab w:val="num" w:pos="5040"/>
        </w:tabs>
        <w:spacing w:before="0" w:beforeAutospacing="0" w:after="0"/>
        <w:ind w:left="720"/>
      </w:pPr>
      <w:r>
        <w:rPr>
          <w:sz w:val="22"/>
          <w:szCs w:val="22"/>
        </w:rPr>
        <w:t>podatku od nieruchomości DN-1, według załącznika Nr 1 do uchwały;</w:t>
      </w:r>
    </w:p>
    <w:p w:rsidR="00BE6211" w:rsidRDefault="00BE6211" w:rsidP="00BE6211">
      <w:pPr>
        <w:pStyle w:val="NormalnyWeb"/>
        <w:numPr>
          <w:ilvl w:val="0"/>
          <w:numId w:val="1"/>
        </w:numPr>
        <w:tabs>
          <w:tab w:val="clear" w:pos="4320"/>
          <w:tab w:val="num" w:pos="5040"/>
        </w:tabs>
        <w:spacing w:before="0" w:beforeAutospacing="0" w:after="0"/>
        <w:ind w:left="720"/>
      </w:pPr>
      <w:r>
        <w:rPr>
          <w:sz w:val="22"/>
          <w:szCs w:val="22"/>
        </w:rPr>
        <w:t>podatku rolnego DR-1, według załącznika Nr 2 do uchwały;</w:t>
      </w:r>
    </w:p>
    <w:p w:rsidR="00BE6211" w:rsidRDefault="00BE6211" w:rsidP="00BE6211">
      <w:pPr>
        <w:pStyle w:val="NormalnyWeb"/>
        <w:numPr>
          <w:ilvl w:val="0"/>
          <w:numId w:val="1"/>
        </w:numPr>
        <w:tabs>
          <w:tab w:val="clear" w:pos="4320"/>
          <w:tab w:val="num" w:pos="5040"/>
        </w:tabs>
        <w:spacing w:before="0" w:beforeAutospacing="0" w:after="0"/>
        <w:ind w:left="720"/>
      </w:pPr>
      <w:r>
        <w:rPr>
          <w:sz w:val="22"/>
          <w:szCs w:val="22"/>
        </w:rPr>
        <w:t>podatku leśnego DL-1, według załącznika Nr 3 do uchwały.</w:t>
      </w:r>
    </w:p>
    <w:p w:rsidR="005E02B4" w:rsidRDefault="005E02B4" w:rsidP="00BE6211">
      <w:pPr>
        <w:pStyle w:val="NormalnyWeb"/>
        <w:spacing w:before="0" w:beforeAutospacing="0" w:after="0"/>
        <w:rPr>
          <w:sz w:val="16"/>
          <w:szCs w:val="16"/>
        </w:rPr>
      </w:pPr>
    </w:p>
    <w:p w:rsidR="00BE6211" w:rsidRPr="005E02B4" w:rsidRDefault="00BE6211" w:rsidP="00BE6211">
      <w:pPr>
        <w:pStyle w:val="NormalnyWeb"/>
        <w:spacing w:before="0" w:beforeAutospacing="0" w:after="0"/>
        <w:rPr>
          <w:sz w:val="16"/>
          <w:szCs w:val="16"/>
        </w:rPr>
      </w:pPr>
      <w:r w:rsidRPr="005E02B4">
        <w:rPr>
          <w:sz w:val="22"/>
          <w:szCs w:val="22"/>
        </w:rPr>
        <w:t>§ 2. Określa się wzór formularza informacji dla osób fizycznych w sprawie:</w:t>
      </w:r>
    </w:p>
    <w:p w:rsidR="00BE6211" w:rsidRPr="005E02B4" w:rsidRDefault="00BE6211" w:rsidP="00BE6211">
      <w:pPr>
        <w:pStyle w:val="NormalnyWeb"/>
        <w:spacing w:before="0" w:beforeAutospacing="0" w:after="0"/>
        <w:ind w:firstLine="284"/>
        <w:rPr>
          <w:sz w:val="16"/>
          <w:szCs w:val="16"/>
        </w:rPr>
      </w:pPr>
    </w:p>
    <w:p w:rsidR="00BE6211" w:rsidRDefault="00BE6211" w:rsidP="00BE6211">
      <w:pPr>
        <w:pStyle w:val="NormalnyWeb"/>
        <w:numPr>
          <w:ilvl w:val="0"/>
          <w:numId w:val="2"/>
        </w:numPr>
        <w:tabs>
          <w:tab w:val="clear" w:pos="720"/>
          <w:tab w:val="num" w:pos="1364"/>
        </w:tabs>
        <w:spacing w:before="0" w:beforeAutospacing="0" w:after="0"/>
        <w:ind w:left="644"/>
      </w:pPr>
      <w:r>
        <w:rPr>
          <w:sz w:val="22"/>
          <w:szCs w:val="22"/>
        </w:rPr>
        <w:t>podatku od nieruchomości IN-1, według załącznika Nr 4 do uchwały;</w:t>
      </w:r>
    </w:p>
    <w:p w:rsidR="00BE6211" w:rsidRDefault="00BE6211" w:rsidP="00BE6211">
      <w:pPr>
        <w:pStyle w:val="NormalnyWeb"/>
        <w:numPr>
          <w:ilvl w:val="0"/>
          <w:numId w:val="2"/>
        </w:numPr>
        <w:tabs>
          <w:tab w:val="clear" w:pos="720"/>
          <w:tab w:val="num" w:pos="1364"/>
        </w:tabs>
        <w:spacing w:before="0" w:beforeAutospacing="0" w:after="0"/>
        <w:ind w:left="644"/>
      </w:pPr>
      <w:r>
        <w:rPr>
          <w:sz w:val="22"/>
          <w:szCs w:val="22"/>
        </w:rPr>
        <w:t>podatku rolnego IR-1, według załącznika Nr 5 do uchwały;</w:t>
      </w:r>
    </w:p>
    <w:p w:rsidR="00BE6211" w:rsidRDefault="00BE6211" w:rsidP="00BE6211">
      <w:pPr>
        <w:pStyle w:val="NormalnyWeb"/>
        <w:numPr>
          <w:ilvl w:val="0"/>
          <w:numId w:val="2"/>
        </w:numPr>
        <w:tabs>
          <w:tab w:val="clear" w:pos="720"/>
          <w:tab w:val="num" w:pos="1364"/>
        </w:tabs>
        <w:spacing w:before="0" w:beforeAutospacing="0" w:after="0"/>
        <w:ind w:left="644"/>
      </w:pPr>
      <w:r>
        <w:rPr>
          <w:sz w:val="22"/>
          <w:szCs w:val="22"/>
        </w:rPr>
        <w:t>podatku leśnego IL-1, według załącznika Nr 6 do uchwały.</w:t>
      </w:r>
    </w:p>
    <w:p w:rsidR="005E02B4" w:rsidRDefault="005E02B4" w:rsidP="00F9562E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BE6211" w:rsidRDefault="00BE6211" w:rsidP="00F9562E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§ 3. Traci moc Uchwała Nr X</w:t>
      </w:r>
      <w:r w:rsidR="00EC1E14">
        <w:rPr>
          <w:sz w:val="22"/>
          <w:szCs w:val="22"/>
        </w:rPr>
        <w:t>X</w:t>
      </w:r>
      <w:r w:rsidR="00E457E5">
        <w:rPr>
          <w:sz w:val="22"/>
          <w:szCs w:val="22"/>
        </w:rPr>
        <w:t>V</w:t>
      </w:r>
      <w:r w:rsidR="00EC1E14">
        <w:rPr>
          <w:sz w:val="22"/>
          <w:szCs w:val="22"/>
        </w:rPr>
        <w:t>I</w:t>
      </w:r>
      <w:r>
        <w:rPr>
          <w:sz w:val="22"/>
          <w:szCs w:val="22"/>
        </w:rPr>
        <w:t>/</w:t>
      </w:r>
      <w:r w:rsidR="00EC1E14">
        <w:rPr>
          <w:sz w:val="22"/>
          <w:szCs w:val="22"/>
        </w:rPr>
        <w:t>169</w:t>
      </w:r>
      <w:r>
        <w:rPr>
          <w:sz w:val="22"/>
          <w:szCs w:val="22"/>
        </w:rPr>
        <w:t>/0</w:t>
      </w:r>
      <w:r w:rsidR="00EC1E14">
        <w:rPr>
          <w:sz w:val="22"/>
          <w:szCs w:val="22"/>
        </w:rPr>
        <w:t>8</w:t>
      </w:r>
      <w:r>
        <w:rPr>
          <w:sz w:val="22"/>
          <w:szCs w:val="22"/>
        </w:rPr>
        <w:t xml:space="preserve"> Rady Gminy Kobylan</w:t>
      </w:r>
      <w:r w:rsidR="000D0F70">
        <w:rPr>
          <w:sz w:val="22"/>
          <w:szCs w:val="22"/>
        </w:rPr>
        <w:t>ka</w:t>
      </w:r>
      <w:r>
        <w:rPr>
          <w:sz w:val="22"/>
          <w:szCs w:val="22"/>
        </w:rPr>
        <w:t xml:space="preserve"> z dnia </w:t>
      </w:r>
      <w:r w:rsidR="00EC1E14">
        <w:rPr>
          <w:sz w:val="22"/>
          <w:szCs w:val="22"/>
        </w:rPr>
        <w:t>20</w:t>
      </w:r>
      <w:r>
        <w:rPr>
          <w:sz w:val="22"/>
          <w:szCs w:val="22"/>
        </w:rPr>
        <w:t xml:space="preserve"> listopada 200</w:t>
      </w:r>
      <w:r w:rsidR="00EC1E14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  <w:r w:rsidR="000D0F7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0D0F7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w sprawie określenia wzorów formularzy </w:t>
      </w:r>
      <w:r w:rsidR="00E457E5">
        <w:rPr>
          <w:sz w:val="22"/>
          <w:szCs w:val="22"/>
        </w:rPr>
        <w:t xml:space="preserve">deklaracji </w:t>
      </w:r>
      <w:r w:rsidR="000D0F70">
        <w:rPr>
          <w:sz w:val="22"/>
          <w:szCs w:val="22"/>
        </w:rPr>
        <w:t xml:space="preserve">i informacji </w:t>
      </w:r>
      <w:r>
        <w:rPr>
          <w:sz w:val="22"/>
          <w:szCs w:val="22"/>
        </w:rPr>
        <w:t>podatkowych (Dziennik Urzędowy Województwa Zachodniopomorskiego z 200</w:t>
      </w:r>
      <w:r w:rsidR="00EC1E14">
        <w:rPr>
          <w:sz w:val="22"/>
          <w:szCs w:val="22"/>
        </w:rPr>
        <w:t>8</w:t>
      </w:r>
      <w:r>
        <w:rPr>
          <w:sz w:val="22"/>
          <w:szCs w:val="22"/>
        </w:rPr>
        <w:t xml:space="preserve"> r., Nr </w:t>
      </w:r>
      <w:r w:rsidR="00EC1E14">
        <w:rPr>
          <w:sz w:val="22"/>
          <w:szCs w:val="22"/>
        </w:rPr>
        <w:t>101</w:t>
      </w:r>
      <w:r>
        <w:rPr>
          <w:sz w:val="22"/>
          <w:szCs w:val="22"/>
        </w:rPr>
        <w:t xml:space="preserve">, poz. </w:t>
      </w:r>
      <w:r w:rsidR="00E457E5">
        <w:rPr>
          <w:sz w:val="22"/>
          <w:szCs w:val="22"/>
        </w:rPr>
        <w:t>2</w:t>
      </w:r>
      <w:r w:rsidR="00EC1E14">
        <w:rPr>
          <w:sz w:val="22"/>
          <w:szCs w:val="22"/>
        </w:rPr>
        <w:t>313</w:t>
      </w:r>
      <w:r>
        <w:rPr>
          <w:sz w:val="22"/>
          <w:szCs w:val="22"/>
        </w:rPr>
        <w:t xml:space="preserve">). </w:t>
      </w:r>
    </w:p>
    <w:p w:rsidR="005E02B4" w:rsidRDefault="005E02B4" w:rsidP="00F9562E">
      <w:pPr>
        <w:pStyle w:val="NormalnyWeb"/>
        <w:spacing w:before="0" w:beforeAutospacing="0" w:after="0"/>
        <w:rPr>
          <w:sz w:val="16"/>
          <w:szCs w:val="16"/>
        </w:rPr>
      </w:pPr>
    </w:p>
    <w:p w:rsidR="00BE6211" w:rsidRDefault="00BE6211" w:rsidP="00F9562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§ 4. Wykonanie uchwały powierza się Wójtowi Gminy.</w:t>
      </w:r>
    </w:p>
    <w:p w:rsidR="005E02B4" w:rsidRDefault="005E02B4" w:rsidP="00AF16F1">
      <w:pPr>
        <w:pStyle w:val="Tekstpodstawowywcity"/>
        <w:ind w:firstLine="0"/>
        <w:rPr>
          <w:sz w:val="16"/>
          <w:szCs w:val="16"/>
        </w:rPr>
      </w:pPr>
    </w:p>
    <w:p w:rsidR="00AF16F1" w:rsidRDefault="00BE6211" w:rsidP="00AF16F1">
      <w:pPr>
        <w:pStyle w:val="Tekstpodstawowywcity"/>
        <w:ind w:firstLine="0"/>
        <w:rPr>
          <w:rFonts w:cs="Tahoma"/>
          <w:szCs w:val="22"/>
        </w:rPr>
      </w:pPr>
      <w:r>
        <w:rPr>
          <w:szCs w:val="22"/>
        </w:rPr>
        <w:t xml:space="preserve">§ 5. </w:t>
      </w:r>
      <w:r w:rsidR="00AF16F1">
        <w:rPr>
          <w:rFonts w:cs="Tahoma"/>
          <w:szCs w:val="22"/>
        </w:rPr>
        <w:t xml:space="preserve">Uchwała wchodzi w życie po upływie 14 dni od dnia ogłoszenia </w:t>
      </w:r>
      <w:r w:rsidR="00AF16F1" w:rsidRPr="00CC2994">
        <w:rPr>
          <w:rFonts w:cs="Tahoma"/>
          <w:szCs w:val="22"/>
        </w:rPr>
        <w:t>w Dzienniku Urzędowym Województwa Zachodniopomorskiego</w:t>
      </w:r>
      <w:r w:rsidR="00AF16F1">
        <w:rPr>
          <w:rFonts w:cs="Tahoma"/>
          <w:szCs w:val="22"/>
        </w:rPr>
        <w:t>, nie wcześniej jednak niż z dniem 1 stycznia 20</w:t>
      </w:r>
      <w:r w:rsidR="00EC1E14">
        <w:rPr>
          <w:rFonts w:cs="Tahoma"/>
          <w:szCs w:val="22"/>
        </w:rPr>
        <w:t>10</w:t>
      </w:r>
      <w:r w:rsidR="00AF16F1">
        <w:rPr>
          <w:rFonts w:cs="Tahoma"/>
          <w:szCs w:val="22"/>
        </w:rPr>
        <w:t xml:space="preserve"> r.</w:t>
      </w:r>
    </w:p>
    <w:p w:rsidR="00BE6211" w:rsidRDefault="00BE6211" w:rsidP="00FA136F">
      <w:pPr>
        <w:pStyle w:val="NormalnyWeb"/>
        <w:spacing w:before="0" w:beforeAutospacing="0" w:after="0"/>
        <w:jc w:val="both"/>
      </w:pPr>
    </w:p>
    <w:p w:rsidR="00975BBF" w:rsidRDefault="00975BBF" w:rsidP="00BE6211">
      <w:pPr>
        <w:pStyle w:val="NormalnyWeb"/>
        <w:spacing w:before="0" w:beforeAutospacing="0" w:after="0"/>
      </w:pPr>
    </w:p>
    <w:p w:rsidR="00BE6211" w:rsidRDefault="00BE6211" w:rsidP="00F15E70">
      <w:pPr>
        <w:pStyle w:val="NormalnyWeb"/>
        <w:spacing w:before="0" w:beforeAutospacing="0" w:after="0" w:line="360" w:lineRule="auto"/>
        <w:ind w:firstLine="6226"/>
        <w:jc w:val="right"/>
      </w:pPr>
      <w:r>
        <w:rPr>
          <w:b/>
          <w:bCs/>
          <w:sz w:val="22"/>
          <w:szCs w:val="22"/>
        </w:rPr>
        <w:t xml:space="preserve">Przewodnicząca Rady Gminy </w:t>
      </w:r>
    </w:p>
    <w:p w:rsidR="009413DA" w:rsidRDefault="00BE6211" w:rsidP="00F15E70">
      <w:pPr>
        <w:pStyle w:val="NormalnyWeb"/>
        <w:spacing w:before="0" w:beforeAutospacing="0" w:after="0" w:line="360" w:lineRule="auto"/>
        <w:ind w:firstLine="622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Irena Rybarczyk </w:t>
      </w:r>
    </w:p>
    <w:p w:rsidR="005E02B4" w:rsidRDefault="005E02B4" w:rsidP="00724E0B">
      <w:pPr>
        <w:pStyle w:val="NormalnyWeb"/>
        <w:spacing w:before="0" w:beforeAutospacing="0" w:after="0" w:line="360" w:lineRule="auto"/>
        <w:ind w:firstLine="6226"/>
        <w:jc w:val="center"/>
      </w:pPr>
    </w:p>
    <w:p w:rsidR="009413DA" w:rsidRDefault="009413DA" w:rsidP="009413DA">
      <w:pPr>
        <w:pStyle w:val="Tekstprzypisukocowego"/>
        <w:jc w:val="both"/>
        <w:rPr>
          <w:rFonts w:cs="Tahoma"/>
          <w:sz w:val="16"/>
          <w:szCs w:val="16"/>
        </w:rPr>
      </w:pPr>
      <w:r>
        <w:rPr>
          <w:rStyle w:val="Znakiprzypiswdolnych"/>
        </w:rPr>
        <w:t>1</w:t>
      </w:r>
      <w:r>
        <w:rPr>
          <w:rFonts w:cs="Tahoma"/>
          <w:sz w:val="16"/>
          <w:szCs w:val="16"/>
        </w:rPr>
        <w:tab/>
        <w:t xml:space="preserve"> Niniejsza ustawa dokonuje w zakresie swojej regulacji wdrożenia następujących dyrektyw Wspólnot Europejskich:</w:t>
      </w:r>
    </w:p>
    <w:p w:rsidR="009413DA" w:rsidRDefault="009413DA" w:rsidP="009413DA">
      <w:pPr>
        <w:pStyle w:val="Tekstprzypisukocowego"/>
        <w:ind w:left="720" w:hanging="18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1) dyrektywy 92/106/EWG z dnia 7 grudnia 1992 r. w sprawie ustanowienia wspólnych zasad dla niektórych typów transportu kombinowanego towarów między państwami członkowskimi (</w:t>
      </w:r>
      <w:proofErr w:type="spellStart"/>
      <w:r>
        <w:rPr>
          <w:rFonts w:cs="Tahoma"/>
          <w:sz w:val="16"/>
          <w:szCs w:val="16"/>
        </w:rPr>
        <w:t>Dz.Urz</w:t>
      </w:r>
      <w:proofErr w:type="spellEnd"/>
      <w:r>
        <w:rPr>
          <w:rFonts w:cs="Tahoma"/>
          <w:sz w:val="16"/>
          <w:szCs w:val="16"/>
        </w:rPr>
        <w:t>. WE L 368 z 17.12.1992),</w:t>
      </w:r>
    </w:p>
    <w:p w:rsidR="009413DA" w:rsidRDefault="009413DA" w:rsidP="009413DA">
      <w:pPr>
        <w:pStyle w:val="Tekstprzypisukocowego"/>
        <w:ind w:left="720" w:hanging="18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2) dyrektywy 1999/62/WE z dnia 17 czerwca 1999 r. w sprawie pobierania opłat za użytkowania niektórych typów infrastruktury przez pojazdy ciężarowe (</w:t>
      </w:r>
      <w:proofErr w:type="spellStart"/>
      <w:r>
        <w:rPr>
          <w:rFonts w:cs="Tahoma"/>
          <w:sz w:val="16"/>
          <w:szCs w:val="16"/>
        </w:rPr>
        <w:t>Dz.Urz</w:t>
      </w:r>
      <w:proofErr w:type="spellEnd"/>
      <w:r>
        <w:rPr>
          <w:rFonts w:cs="Tahoma"/>
          <w:sz w:val="16"/>
          <w:szCs w:val="16"/>
        </w:rPr>
        <w:t>. WE L 187 z 20.07.1999).</w:t>
      </w:r>
    </w:p>
    <w:p w:rsidR="00BE6211" w:rsidRDefault="009413DA" w:rsidP="009413DA">
      <w:pPr>
        <w:pStyle w:val="Tekstprzypisukocowego"/>
        <w:jc w:val="both"/>
      </w:pPr>
      <w:r>
        <w:rPr>
          <w:rFonts w:cs="Tahoma"/>
          <w:sz w:val="16"/>
          <w:szCs w:val="16"/>
        </w:rPr>
        <w:t xml:space="preserve">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sectPr w:rsidR="00BE6211" w:rsidSect="00975BBF">
      <w:pgSz w:w="11906" w:h="16838"/>
      <w:pgMar w:top="1418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6F39"/>
    <w:multiLevelType w:val="multilevel"/>
    <w:tmpl w:val="6EEE270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">
    <w:nsid w:val="7BB47885"/>
    <w:multiLevelType w:val="multilevel"/>
    <w:tmpl w:val="B01E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211"/>
    <w:rsid w:val="0000001E"/>
    <w:rsid w:val="0002211F"/>
    <w:rsid w:val="000D0F70"/>
    <w:rsid w:val="0015458D"/>
    <w:rsid w:val="001B2ABE"/>
    <w:rsid w:val="001D7BAD"/>
    <w:rsid w:val="002001B0"/>
    <w:rsid w:val="00340397"/>
    <w:rsid w:val="003444C6"/>
    <w:rsid w:val="00376DE9"/>
    <w:rsid w:val="003C6814"/>
    <w:rsid w:val="003D1AF5"/>
    <w:rsid w:val="003F41B4"/>
    <w:rsid w:val="004474DC"/>
    <w:rsid w:val="004629F4"/>
    <w:rsid w:val="00482136"/>
    <w:rsid w:val="004A3F13"/>
    <w:rsid w:val="004E0E84"/>
    <w:rsid w:val="00526158"/>
    <w:rsid w:val="00526ADB"/>
    <w:rsid w:val="00571DC2"/>
    <w:rsid w:val="005D608E"/>
    <w:rsid w:val="005E02B4"/>
    <w:rsid w:val="00686C9E"/>
    <w:rsid w:val="006E728C"/>
    <w:rsid w:val="006F15B3"/>
    <w:rsid w:val="00724E0B"/>
    <w:rsid w:val="00757AAC"/>
    <w:rsid w:val="00811D6D"/>
    <w:rsid w:val="00874175"/>
    <w:rsid w:val="009413DA"/>
    <w:rsid w:val="00975BBF"/>
    <w:rsid w:val="00A14B68"/>
    <w:rsid w:val="00A41B92"/>
    <w:rsid w:val="00AF16F1"/>
    <w:rsid w:val="00BE6211"/>
    <w:rsid w:val="00C15ED1"/>
    <w:rsid w:val="00C812C8"/>
    <w:rsid w:val="00C86289"/>
    <w:rsid w:val="00C96C91"/>
    <w:rsid w:val="00CC7357"/>
    <w:rsid w:val="00CE329F"/>
    <w:rsid w:val="00D25EF6"/>
    <w:rsid w:val="00DC797D"/>
    <w:rsid w:val="00DD0A90"/>
    <w:rsid w:val="00DD6F32"/>
    <w:rsid w:val="00E457E5"/>
    <w:rsid w:val="00E51E01"/>
    <w:rsid w:val="00EA539C"/>
    <w:rsid w:val="00EC1E14"/>
    <w:rsid w:val="00EC71BC"/>
    <w:rsid w:val="00F15E70"/>
    <w:rsid w:val="00F72C92"/>
    <w:rsid w:val="00F74149"/>
    <w:rsid w:val="00F9562E"/>
    <w:rsid w:val="00FA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211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6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BE6211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dendnote">
    <w:name w:val="sdendnote"/>
    <w:basedOn w:val="Normalny"/>
    <w:rsid w:val="00BE62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9413D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413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13DA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16F1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Lucida Sans Unicode" w:hAnsi="Times New Roman" w:cs="Times New Roman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16F1"/>
    <w:rPr>
      <w:rFonts w:ascii="Times New Roman" w:eastAsia="Lucida Sans Unicode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90B6-0F68-4D9D-B85C-3817FF8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NEMO</cp:lastModifiedBy>
  <cp:revision>32</cp:revision>
  <cp:lastPrinted>2009-11-05T13:15:00Z</cp:lastPrinted>
  <dcterms:created xsi:type="dcterms:W3CDTF">2008-10-29T11:03:00Z</dcterms:created>
  <dcterms:modified xsi:type="dcterms:W3CDTF">2009-11-13T06:46:00Z</dcterms:modified>
</cp:coreProperties>
</file>