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FC" w:rsidRDefault="00806EFC" w:rsidP="00806EF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Porządek posiedzenia </w:t>
      </w:r>
    </w:p>
    <w:p w:rsidR="00806EFC" w:rsidRDefault="00806EFC" w:rsidP="00806EF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Rozwoju Gospodarczego i Finansów</w:t>
      </w:r>
    </w:p>
    <w:p w:rsidR="00806EFC" w:rsidRDefault="00806EFC" w:rsidP="00806EF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Kobylanka</w:t>
      </w:r>
    </w:p>
    <w:p w:rsidR="00806EFC" w:rsidRDefault="00806EFC" w:rsidP="00806EF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  24.06.2015 r.    o godz.  9.00 </w:t>
      </w:r>
    </w:p>
    <w:p w:rsidR="00806EFC" w:rsidRDefault="00806EFC" w:rsidP="00806EFC">
      <w:pPr>
        <w:tabs>
          <w:tab w:val="left" w:pos="5580"/>
        </w:tabs>
        <w:rPr>
          <w:b/>
          <w:sz w:val="28"/>
          <w:szCs w:val="28"/>
        </w:rPr>
      </w:pPr>
    </w:p>
    <w:p w:rsidR="00806EFC" w:rsidRDefault="00806EFC" w:rsidP="00806EFC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806EFC" w:rsidRDefault="00806EFC" w:rsidP="00806EFC">
      <w:pPr>
        <w:pStyle w:val="Akapitzlist"/>
        <w:numPr>
          <w:ilvl w:val="0"/>
          <w:numId w:val="1"/>
        </w:numPr>
        <w:jc w:val="both"/>
      </w:pPr>
      <w:r>
        <w:t>Otwarcie i stwierdzenie quorum.</w:t>
      </w:r>
    </w:p>
    <w:p w:rsidR="00806EFC" w:rsidRDefault="00806EFC" w:rsidP="00806EFC">
      <w:pPr>
        <w:numPr>
          <w:ilvl w:val="0"/>
          <w:numId w:val="1"/>
        </w:numPr>
        <w:jc w:val="both"/>
      </w:pPr>
      <w:r>
        <w:t>Zatwierdzenie protokołów z posiedzeń z dnia  21.05.2015 r. i  27.05.2015r.</w:t>
      </w:r>
    </w:p>
    <w:p w:rsidR="00806EFC" w:rsidRDefault="00806EFC" w:rsidP="00806EFC">
      <w:pPr>
        <w:pStyle w:val="Bezodstpw"/>
        <w:numPr>
          <w:ilvl w:val="0"/>
          <w:numId w:val="1"/>
        </w:numPr>
      </w:pPr>
      <w:r>
        <w:t>Zaopiniowanie projektów uchwał:</w:t>
      </w:r>
    </w:p>
    <w:p w:rsidR="00806EFC" w:rsidRDefault="00806EFC" w:rsidP="00806EFC">
      <w:pPr>
        <w:pStyle w:val="Akapitzlist"/>
        <w:numPr>
          <w:ilvl w:val="0"/>
          <w:numId w:val="2"/>
        </w:numPr>
        <w:jc w:val="both"/>
      </w:pPr>
      <w:r>
        <w:t>w sprawie zmiany budżetu Gminy Kobylanka na 2015 rok – projekt nr  76/15.</w:t>
      </w:r>
    </w:p>
    <w:p w:rsidR="00806EFC" w:rsidRDefault="00806EFC" w:rsidP="00806EFC">
      <w:pPr>
        <w:numPr>
          <w:ilvl w:val="0"/>
          <w:numId w:val="2"/>
        </w:numPr>
        <w:jc w:val="both"/>
      </w:pPr>
      <w:r>
        <w:t>w sprawie przedłożenia umów dzierżaw – projekt nr 77/15.</w:t>
      </w:r>
    </w:p>
    <w:p w:rsidR="00806EFC" w:rsidRDefault="00806EFC" w:rsidP="00806EFC">
      <w:pPr>
        <w:pStyle w:val="Akapitzlist"/>
        <w:numPr>
          <w:ilvl w:val="0"/>
          <w:numId w:val="1"/>
        </w:numPr>
        <w:jc w:val="both"/>
      </w:pPr>
      <w:r>
        <w:t>Rozpatrzenie pisma  nr GN. 6822.2.2015.ES z 03.06.2015 r.</w:t>
      </w:r>
    </w:p>
    <w:p w:rsidR="00806EFC" w:rsidRDefault="00806EFC" w:rsidP="00806EFC">
      <w:pPr>
        <w:pStyle w:val="Akapitzlist"/>
        <w:numPr>
          <w:ilvl w:val="0"/>
          <w:numId w:val="1"/>
        </w:numPr>
        <w:jc w:val="both"/>
      </w:pPr>
      <w:r>
        <w:t>Wolne wnioski.</w:t>
      </w:r>
    </w:p>
    <w:p w:rsidR="00806EFC" w:rsidRDefault="00806EFC" w:rsidP="00806EFC">
      <w:pPr>
        <w:numPr>
          <w:ilvl w:val="0"/>
          <w:numId w:val="1"/>
        </w:numPr>
        <w:jc w:val="both"/>
      </w:pPr>
      <w:r>
        <w:t xml:space="preserve">Zamknięcie posiedzenia.                                                                                                                                                                </w:t>
      </w:r>
    </w:p>
    <w:p w:rsidR="00806EFC" w:rsidRDefault="00806EFC" w:rsidP="00806EFC">
      <w:pPr>
        <w:tabs>
          <w:tab w:val="left" w:pos="5580"/>
        </w:tabs>
        <w:jc w:val="both"/>
      </w:pPr>
      <w:r>
        <w:t xml:space="preserve">                                                                                           Przewodnicząca Komisji</w:t>
      </w:r>
    </w:p>
    <w:p w:rsidR="00806EFC" w:rsidRDefault="00806EFC" w:rsidP="00806EFC">
      <w:pPr>
        <w:tabs>
          <w:tab w:val="left" w:pos="5580"/>
        </w:tabs>
        <w:jc w:val="both"/>
      </w:pPr>
      <w:r>
        <w:t xml:space="preserve">                                                                                     Rozwoju Gospodarczego i Finansów</w:t>
      </w:r>
    </w:p>
    <w:p w:rsidR="00806EFC" w:rsidRDefault="00806EFC" w:rsidP="00806EFC">
      <w:pPr>
        <w:tabs>
          <w:tab w:val="left" w:pos="5580"/>
        </w:tabs>
        <w:jc w:val="both"/>
      </w:pPr>
    </w:p>
    <w:p w:rsidR="00806EFC" w:rsidRDefault="00806EFC" w:rsidP="00806EFC">
      <w:pPr>
        <w:tabs>
          <w:tab w:val="left" w:pos="5580"/>
        </w:tabs>
        <w:jc w:val="both"/>
      </w:pPr>
      <w:r>
        <w:tab/>
        <w:t xml:space="preserve">            Agnieszka Grzyb </w:t>
      </w:r>
    </w:p>
    <w:p w:rsidR="00806EFC" w:rsidRDefault="00806EFC" w:rsidP="00806EFC">
      <w:pPr>
        <w:tabs>
          <w:tab w:val="left" w:pos="5580"/>
        </w:tabs>
        <w:jc w:val="both"/>
        <w:rPr>
          <w:b/>
          <w:i/>
          <w:u w:val="single"/>
        </w:rPr>
      </w:pPr>
    </w:p>
    <w:p w:rsidR="00574E43" w:rsidRDefault="00574E43">
      <w:bookmarkStart w:id="0" w:name="_GoBack"/>
      <w:bookmarkEnd w:id="0"/>
    </w:p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135"/>
    <w:multiLevelType w:val="hybridMultilevel"/>
    <w:tmpl w:val="42725C90"/>
    <w:lvl w:ilvl="0" w:tplc="5D7028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33216"/>
    <w:multiLevelType w:val="hybridMultilevel"/>
    <w:tmpl w:val="CE62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9"/>
    <w:rsid w:val="00574E43"/>
    <w:rsid w:val="00806EFC"/>
    <w:rsid w:val="008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3</cp:revision>
  <dcterms:created xsi:type="dcterms:W3CDTF">2015-06-18T15:14:00Z</dcterms:created>
  <dcterms:modified xsi:type="dcterms:W3CDTF">2015-06-18T15:14:00Z</dcterms:modified>
</cp:coreProperties>
</file>