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9" w:rsidRPr="002952E2" w:rsidRDefault="002952E2" w:rsidP="002952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52E2">
        <w:rPr>
          <w:rFonts w:ascii="Times New Roman" w:hAnsi="Times New Roman" w:cs="Times New Roman"/>
          <w:sz w:val="28"/>
        </w:rPr>
        <w:t>Autopoprawka nr 1</w:t>
      </w:r>
    </w:p>
    <w:p w:rsidR="002952E2" w:rsidRDefault="002952E2" w:rsidP="002952E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13185B">
        <w:rPr>
          <w:rFonts w:ascii="Times New Roman" w:hAnsi="Times New Roman" w:cs="Times New Roman"/>
          <w:sz w:val="24"/>
          <w:u w:val="single"/>
        </w:rPr>
        <w:t>do projektu budżetu Gminy Kobylanka na 2016 rok</w:t>
      </w:r>
    </w:p>
    <w:p w:rsidR="00911C7C" w:rsidRPr="0013185B" w:rsidRDefault="00911C7C" w:rsidP="002952E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CF5F93" w:rsidRDefault="00CF5F93" w:rsidP="002952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F5F93" w:rsidRDefault="00CF5F93" w:rsidP="00CF5F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projekcie uchwały w sprawie uchwalenia budżetu Gminy Kobylanka na rok 2016 wprowadza się następujące zmiany:</w:t>
      </w:r>
    </w:p>
    <w:p w:rsidR="009F7BAC" w:rsidRDefault="009F7BAC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1) kwotę 17.979.214,77 zł zastępuje się kwotą 17.941.214,77 zł;</w:t>
      </w:r>
    </w:p>
    <w:p w:rsidR="009F7BAC" w:rsidRDefault="009F7BAC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§2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2) kwotę 1.631.262,23 zł zastępuje się kwotą 1.669.262,23 zł;</w:t>
      </w:r>
    </w:p>
    <w:p w:rsidR="009F7BAC" w:rsidRDefault="00186A03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§5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1) kwotę 51.000,00 zł zastępuje się kwotą 40.000,00 zł;</w:t>
      </w:r>
    </w:p>
    <w:p w:rsidR="00186A03" w:rsidRDefault="00573B6B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§11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1) kwotę 1.031.086,04 zł zastępuje się kwotą 1.059.086,04 zł;</w:t>
      </w:r>
    </w:p>
    <w:p w:rsidR="00573B6B" w:rsidRDefault="00573B6B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§11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1) lit. a) kwotę 583.530,00 zł zastępuje się kwotą </w:t>
      </w:r>
      <w:r w:rsidR="007A6A5F">
        <w:rPr>
          <w:rFonts w:ascii="Times New Roman" w:hAnsi="Times New Roman" w:cs="Times New Roman"/>
          <w:sz w:val="24"/>
        </w:rPr>
        <w:t>611.530,00 zł;</w:t>
      </w:r>
    </w:p>
    <w:p w:rsidR="007A6A5F" w:rsidRDefault="007A6A5F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§11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2) kwotę 1.118.196,00 zł zastępuje się kwotą 1.070.696,00 zł;</w:t>
      </w:r>
    </w:p>
    <w:p w:rsidR="007A6A5F" w:rsidRDefault="007A6A5F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§11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2) lit. a) kwotę 568.200,00 zł zastępuje się kwotą 554.200,00 zł;</w:t>
      </w:r>
    </w:p>
    <w:p w:rsidR="007A6A5F" w:rsidRDefault="007A6A5F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§11 </w:t>
      </w:r>
      <w:proofErr w:type="spellStart"/>
      <w:r>
        <w:rPr>
          <w:rFonts w:ascii="Times New Roman" w:hAnsi="Times New Roman" w:cs="Times New Roman"/>
          <w:sz w:val="24"/>
        </w:rPr>
        <w:t>pkt</w:t>
      </w:r>
      <w:proofErr w:type="spellEnd"/>
      <w:r>
        <w:rPr>
          <w:rFonts w:ascii="Times New Roman" w:hAnsi="Times New Roman" w:cs="Times New Roman"/>
          <w:sz w:val="24"/>
        </w:rPr>
        <w:t xml:space="preserve"> 2) lit. b) kwotę 549.996,00 zł zastępuje się kwotą 516.496,00 zł;</w:t>
      </w:r>
    </w:p>
    <w:p w:rsidR="007A6A5F" w:rsidRDefault="007A6A5F" w:rsidP="009F7B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uchwały otrzymuje nową treść, według brzmienia załącznika nr 1 do autopoprawki;</w:t>
      </w:r>
    </w:p>
    <w:p w:rsidR="007A6A5F" w:rsidRDefault="007A6A5F" w:rsidP="007A6A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8 do uchwały otrzymuje nową treść, według brzmienia załącznika nr 2 do autopoprawki;</w:t>
      </w:r>
    </w:p>
    <w:p w:rsidR="007A6A5F" w:rsidRDefault="007A6A5F" w:rsidP="007A6A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10 do uchwały otrzymuje nową treść, według brzmienia załącznika nr 3 do autopoprawki;</w:t>
      </w:r>
    </w:p>
    <w:p w:rsidR="007A6A5F" w:rsidRDefault="007A6A5F" w:rsidP="007A6A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11 do uchwały otrzymuje nową treść, według brzmienia załącznika nr 4 do autopoprawki.</w:t>
      </w:r>
    </w:p>
    <w:p w:rsidR="007A6A5F" w:rsidRPr="007A6A5F" w:rsidRDefault="007A6A5F" w:rsidP="007A6A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3185B" w:rsidRDefault="0013185B" w:rsidP="00CF5F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214E" w:rsidRDefault="00B536E7" w:rsidP="002B6989">
      <w:pPr>
        <w:rPr>
          <w:rFonts w:ascii="Times New Roman" w:hAnsi="Times New Roman" w:cs="Times New Roman"/>
          <w:sz w:val="24"/>
        </w:rPr>
        <w:sectPr w:rsidR="00EE214E" w:rsidSect="005108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br w:type="page"/>
      </w:r>
    </w:p>
    <w:p w:rsidR="00EE214E" w:rsidRDefault="002B6989" w:rsidP="002B69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1 do autopoprawki nr 1</w:t>
      </w:r>
    </w:p>
    <w:p w:rsidR="002B6989" w:rsidRDefault="002B6989" w:rsidP="002B69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214E" w:rsidRDefault="00EE214E" w:rsidP="00EE21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uchwały nr … Rady Gminy Kobylanka z dnia …</w:t>
      </w:r>
    </w:p>
    <w:p w:rsidR="00EE214E" w:rsidRDefault="00EE214E" w:rsidP="00EE21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 BUDŻETU GMINY KOBYLANKA W 2016 ROKU</w:t>
      </w:r>
    </w:p>
    <w:p w:rsidR="00EE214E" w:rsidRDefault="00EE214E" w:rsidP="00EE21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[w złotych]</w:t>
      </w:r>
    </w:p>
    <w:p w:rsidR="00912167" w:rsidRDefault="00912167" w:rsidP="00EE21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567"/>
        <w:gridCol w:w="1253"/>
        <w:gridCol w:w="969"/>
        <w:gridCol w:w="992"/>
        <w:gridCol w:w="992"/>
        <w:gridCol w:w="1133"/>
        <w:gridCol w:w="852"/>
        <w:gridCol w:w="898"/>
        <w:gridCol w:w="802"/>
        <w:gridCol w:w="789"/>
        <w:gridCol w:w="615"/>
        <w:gridCol w:w="721"/>
        <w:gridCol w:w="778"/>
        <w:gridCol w:w="820"/>
        <w:gridCol w:w="804"/>
        <w:gridCol w:w="757"/>
      </w:tblGrid>
      <w:tr w:rsidR="00C215CA" w:rsidRPr="00912167" w:rsidTr="00C215CA">
        <w:trPr>
          <w:trHeight w:val="18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Rozdział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Nazwa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Plan</w:t>
            </w:r>
          </w:p>
        </w:tc>
        <w:tc>
          <w:tcPr>
            <w:tcW w:w="109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 tego</w:t>
            </w:r>
          </w:p>
        </w:tc>
      </w:tr>
      <w:tr w:rsidR="00C215CA" w:rsidRPr="00912167" w:rsidTr="00C215CA">
        <w:trPr>
          <w:trHeight w:val="255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Wydatki </w:t>
            </w: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br/>
              <w:t>bieżące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 tego: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Wydatki </w:t>
            </w: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br/>
              <w:t>majątkowe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 tego:</w:t>
            </w:r>
          </w:p>
        </w:tc>
      </w:tr>
      <w:tr w:rsidR="00C215CA" w:rsidRPr="00C215CA" w:rsidTr="00C215CA">
        <w:trPr>
          <w:trHeight w:val="13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68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inwestycje i zakupy inwestycyjne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w tym: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C215CA" w:rsidRPr="00C215CA" w:rsidTr="00C215CA">
        <w:trPr>
          <w:trHeight w:val="13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wydatki </w:t>
            </w: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br/>
              <w:t>jednostek</w:t>
            </w: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 tego: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dotacje na zadania bieżące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pkt</w:t>
            </w:r>
            <w:proofErr w:type="spellEnd"/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</w:tr>
      <w:tr w:rsidR="00C215CA" w:rsidRPr="00C215CA" w:rsidTr="00C215CA">
        <w:trPr>
          <w:trHeight w:val="138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pkt</w:t>
            </w:r>
            <w:proofErr w:type="spellEnd"/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 2 i 3,</w:t>
            </w: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</w:tr>
      <w:tr w:rsidR="00C215CA" w:rsidRPr="00C215CA" w:rsidTr="00C215CA">
        <w:trPr>
          <w:trHeight w:val="1065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</w:p>
        </w:tc>
      </w:tr>
      <w:tr w:rsidR="00C215CA" w:rsidRPr="00C215CA" w:rsidTr="00C215CA">
        <w:trPr>
          <w:trHeight w:val="18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C215CA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</w:t>
            </w:r>
            <w:r w:rsidR="00912167"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Rolnictwo i łowiectwo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C215CA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</w:t>
            </w:r>
            <w:r w:rsidR="00912167"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1030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Izby rolnicze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6 659,00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Transport i łączność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1 494 850,04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939 350,04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696 000,00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696 000,00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243 350,04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555 500,00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60004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Lokalny transport zbiorowy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243 350,04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243 350,04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243 350,04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60013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Drogi publiczne wojewódzkie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350 000,00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60014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Drogi publiczne powiatowe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60016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Drogi publiczne gminne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460 500,00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325 000,00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325 000,00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135 500,00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60017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C215CA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Drogi wewnę</w:t>
            </w:r>
            <w:r w:rsidR="00912167"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trzne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20 000,00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Gospodarka mieszkaniowa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559 090,00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375 870,00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363 470,00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183 220,00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183 220,00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70005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559 090,00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375 870,00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375 870,00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363 470,00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183 220,00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183 220,00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Działalność usługowa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115 200,00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104 700,00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71004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71035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Cmentarze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4 700,00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50 000,00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Administracja publiczna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3 544 711,00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3 092 087,77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2 920 069,77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2 180 743,00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739 326,77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172 018,00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452 623,23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452 623,23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75011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Urzędy wojewódzkie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75022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Rady gmin (miast i miast na prawach </w:t>
            </w: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powiatu)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116 070,00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116 070,00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11 670,00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11 670,00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104 400,00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75023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3 044 254,56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2 672 723,56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2 665 105,56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2 137 943,00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527 162,56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7 618,00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371 531,00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371 531,00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75075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74 100,00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9 700,00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64 400,00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75095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291 686,44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210 594,21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150 594,21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136 094,21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81 092,23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81 092,23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75101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332 088,64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332 088,64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226 768,64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128 978,00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97 790,64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100 000,00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5 320,00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75405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Komendy powiatowe Policji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75412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Ochotnicze straże pożarne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118 005,64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118 005,64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18 005,64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18 005,64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100 000,00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75414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Obrona cywilna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75416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Straż gminna (miejska)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165 883,00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165 883,00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160 563,00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128 978,00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31 585,00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5 320,00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75421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Zarządzanie kryzysowe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75495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Obsługa długu publicznego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75702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Różne rozliczenia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75814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Różne rozliczenia finansowe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410 000,00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75818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Rezerwy ogólne i celowe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Oświata i wychowanie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5 945 169,68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5 945 169,68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5 161 675,68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4 005 942,68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1 155 733,00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516 496,00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266 998,00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80101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Szkoły podstawowe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3 560 087,55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3 560 087,55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3 389 361,55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2 652 510,55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736 851,00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170 726,00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80103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240 753,95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240 753,95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224 041,95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210 752,95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13 289,00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16 712,00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80104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 xml:space="preserve">Przedszkola 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516 496,00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516 496,00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516 496,00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80110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Gimnazja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874 024,00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874 024,00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831 404,00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672 922,00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158 482,00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42 620,00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80113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Dowożenie uczniów do szkół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288 621,88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288 621,88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284 541,88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98 151,88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186 390,00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4 080,00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80146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22 590,00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22 590,00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7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80149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15 010,00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11 460,00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3 550,00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1 260,00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9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80150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401 026,30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401 026,30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372 226,30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343 145,30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29 081,00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28 800,00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80195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22 500,00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17 000,00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2 800,00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Ochrona zdrowia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20 800,00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60 200,00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85153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Zwalczanie narkomanii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85154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Przeciwdziałanie alkoholizmowi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17 800,00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57 200,00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85195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Pomoc społeczna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2 143 486,00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2 143 486,00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673 229,00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473 677,00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199 552,00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68 000,00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1 402 257,00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85202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Domy pomocy społecznej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119 640,00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119 640,00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119 640,00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119 640,00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85206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Wspieranie rodziny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132 847,00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132 847,00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45 047,00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36 153,00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8 894,00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68 000,00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19 800,00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5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85212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1 022 000,00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78 632,00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78 632,00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943 368,00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7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85213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85214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165 000,00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85215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Dodatki mieszkaniowe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3 156,00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85216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Zasiłki stałe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140 723,00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140 723,00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724,00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724,00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139 999,00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85219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Ośrodki pomocy społecznej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406 486,00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406 486,00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404 086,00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358 168,00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45 918,00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2 400,00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85295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128 534,00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85395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Edukacyjna opieka wychowawcza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686 418,00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686 418,00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315 048,00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242 592,00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72 456,00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287 806,00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83 564,00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85401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Świetlice szkolne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278 892,00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278 892,00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258 048,00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242 592,00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15 456,00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20 844,00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85415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Pomoc materialna dla uczniów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63 220,00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63 220,00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62 720,00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85446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85495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342 806,00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342 806,00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287 806,00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2 568 214,64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2 292 447,64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2 274 597,64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231 742,68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2 042 854,96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17 400,00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275 767,00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275 767,00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90002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Gospodarka odpadami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1 223 327,64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1 223 327,64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1 220 177,64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80 140,68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1 140 036,96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90015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Oświetlenie ulic, placów i dróg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350 200,00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350 200,00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90095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994 687,00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718 920,00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704 220,00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151 602,00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552 618,00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14 400,00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300,00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275 767,00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275 767,00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972 782,00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820 630,00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126 100,00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122 600,00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694 530,00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152 152,00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152 152,00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92109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772 882,00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620 730,00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84 300,00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80 800,00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536 430,00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152 152,00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152 152,00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92116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Biblioteki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1 800,00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75 100,00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92120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40 000,00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92195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83 000,00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Kultura fizyczna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47 300,00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18 700,00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28 600,00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140 000,00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92601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Obiekty sportowe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31 000,00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14 400,00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92695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Pozostała działalność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156 300,00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16 300,00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2 100,00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14 200,00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140 000,00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  <w:tr w:rsidR="00C215CA" w:rsidRPr="00C215CA" w:rsidTr="00C215CA">
        <w:trPr>
          <w:trHeight w:val="308"/>
          <w:jc w:val="center"/>
        </w:trPr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Wydatki razem: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19 610 477,00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17 941 214,77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13 462 325,73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7 315 783,36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6 146 542,37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2 129 782,04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1 930 607,00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418 500,00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1 669 262,23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1 669 262,23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120 000,00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167" w:rsidRPr="00912167" w:rsidRDefault="00912167" w:rsidP="0091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</w:pPr>
            <w:r w:rsidRPr="0091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l-PL"/>
              </w:rPr>
              <w:t>0,00</w:t>
            </w:r>
          </w:p>
        </w:tc>
      </w:tr>
    </w:tbl>
    <w:p w:rsidR="00EE214E" w:rsidRDefault="00EE214E" w:rsidP="00EE21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1354" w:rsidRDefault="00C2135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912167" w:rsidRDefault="00912167" w:rsidP="002952E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912167" w:rsidSect="00EE21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B6989" w:rsidRDefault="002B6989" w:rsidP="002B69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2 do autopoprawki nr 1</w:t>
      </w:r>
    </w:p>
    <w:p w:rsidR="002B6989" w:rsidRDefault="002B6989" w:rsidP="0000433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4331" w:rsidRDefault="00004331" w:rsidP="0000433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8 do uchwały nr … Rady Gminy Kobylanka z dnia …</w:t>
      </w:r>
    </w:p>
    <w:p w:rsidR="00004331" w:rsidRDefault="00004331" w:rsidP="0000433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4331" w:rsidRDefault="00004331" w:rsidP="0000433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DOTACJE PODMIOTOWE Z BUDŻETU GMINY KOBYLANKA DLA JEDNOSTEK SEKTORA FINANSÓW PUBLICZNYCH W 2016 ROKU</w:t>
      </w:r>
    </w:p>
    <w:p w:rsidR="00004331" w:rsidRDefault="00004331" w:rsidP="0000433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[w złotych]</w:t>
      </w:r>
    </w:p>
    <w:p w:rsidR="00004331" w:rsidRDefault="00004331" w:rsidP="00004331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4331" w:rsidRDefault="00004331" w:rsidP="00004331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7"/>
        <w:gridCol w:w="1185"/>
        <w:gridCol w:w="3517"/>
        <w:gridCol w:w="1290"/>
      </w:tblGrid>
      <w:tr w:rsidR="00004331" w:rsidRPr="00AA3A6E" w:rsidTr="00AE1179">
        <w:trPr>
          <w:trHeight w:val="465"/>
          <w:jc w:val="center"/>
        </w:trPr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Dział</w:t>
            </w:r>
          </w:p>
        </w:tc>
        <w:tc>
          <w:tcPr>
            <w:tcW w:w="1185" w:type="dxa"/>
            <w:vMerge w:val="restart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Rozdział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Nazwa instytucji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Kwota dotacji</w:t>
            </w:r>
          </w:p>
        </w:tc>
      </w:tr>
      <w:tr w:rsidR="00004331" w:rsidRPr="00AA3A6E" w:rsidTr="00AE1179">
        <w:trPr>
          <w:trHeight w:val="465"/>
          <w:jc w:val="center"/>
        </w:trPr>
        <w:tc>
          <w:tcPr>
            <w:tcW w:w="677" w:type="dxa"/>
            <w:vMerge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517" w:type="dxa"/>
            <w:vMerge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004331" w:rsidRPr="00AA3A6E" w:rsidTr="00AE1179">
        <w:trPr>
          <w:trHeight w:val="332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92109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Gminny Ośrodek Kultury w Kobylance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536 430,00</w:t>
            </w: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</w:t>
            </w:r>
          </w:p>
        </w:tc>
      </w:tr>
      <w:tr w:rsidR="00004331" w:rsidRPr="00AA3A6E" w:rsidTr="00AE1179">
        <w:trPr>
          <w:trHeight w:val="332"/>
          <w:jc w:val="center"/>
        </w:trPr>
        <w:tc>
          <w:tcPr>
            <w:tcW w:w="677" w:type="dxa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92116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Gminna Biblioteka Publiczna w Kobylance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004331" w:rsidRPr="00AA3A6E" w:rsidRDefault="00004331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75 100,00</w:t>
            </w:r>
            <w:r w:rsidRPr="00AA3A6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</w:t>
            </w:r>
          </w:p>
        </w:tc>
      </w:tr>
      <w:tr w:rsidR="00004331" w:rsidRPr="00AA3A6E" w:rsidTr="00AE1179">
        <w:trPr>
          <w:trHeight w:val="332"/>
          <w:jc w:val="center"/>
        </w:trPr>
        <w:tc>
          <w:tcPr>
            <w:tcW w:w="5379" w:type="dxa"/>
            <w:gridSpan w:val="3"/>
            <w:shd w:val="clear" w:color="auto" w:fill="auto"/>
            <w:noWrap/>
            <w:vAlign w:val="center"/>
          </w:tcPr>
          <w:p w:rsidR="00004331" w:rsidRPr="00AA3A6E" w:rsidRDefault="00004331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004331" w:rsidRPr="00AA3A6E" w:rsidRDefault="00004331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611 530,00</w:t>
            </w:r>
          </w:p>
        </w:tc>
      </w:tr>
    </w:tbl>
    <w:p w:rsidR="00004331" w:rsidRDefault="00004331">
      <w:pPr>
        <w:rPr>
          <w:rFonts w:ascii="Times New Roman" w:hAnsi="Times New Roman" w:cs="Times New Roman"/>
          <w:sz w:val="28"/>
          <w:u w:val="single"/>
        </w:rPr>
      </w:pPr>
    </w:p>
    <w:p w:rsidR="002B6989" w:rsidRDefault="00004331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2B6989" w:rsidRDefault="002B6989" w:rsidP="002B69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3 do autopoprawki nr 1</w:t>
      </w:r>
    </w:p>
    <w:p w:rsidR="002B6989" w:rsidRDefault="002B6989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4DFF" w:rsidRDefault="00704DFF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10 do uchwały nr … Rady Gminy Kobylanka z dnia …</w:t>
      </w:r>
    </w:p>
    <w:p w:rsidR="00704DFF" w:rsidRDefault="00704DFF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4DFF" w:rsidRDefault="00704DFF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DOTACJE CELOWE Z BUDŻETU GMINY KOBYLANKA NA ZADANIA WŁASNE REALIZOWANE PRZEZ PODMIOTY NIENALEŻĄCE DO SEKTORA FINANSÓW PUBLICZNYCH W 2016 ROKU</w:t>
      </w:r>
    </w:p>
    <w:p w:rsidR="00704DFF" w:rsidRDefault="00704DFF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[w złotych]</w:t>
      </w:r>
    </w:p>
    <w:p w:rsidR="00704DFF" w:rsidRDefault="00704DFF" w:rsidP="00704DFF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4DFF" w:rsidRDefault="00704DFF" w:rsidP="00704DFF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4"/>
        <w:gridCol w:w="1702"/>
        <w:gridCol w:w="5042"/>
        <w:gridCol w:w="1851"/>
      </w:tblGrid>
      <w:tr w:rsidR="00704DFF" w:rsidRPr="00AA3A6E" w:rsidTr="008C2E1F">
        <w:trPr>
          <w:trHeight w:val="701"/>
          <w:jc w:val="center"/>
        </w:trPr>
        <w:tc>
          <w:tcPr>
            <w:tcW w:w="974" w:type="dxa"/>
            <w:vMerge w:val="restart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Dział</w:t>
            </w:r>
          </w:p>
        </w:tc>
        <w:tc>
          <w:tcPr>
            <w:tcW w:w="1702" w:type="dxa"/>
            <w:vMerge w:val="restart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Rozdział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Nazwa instytucji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Kwota dotacji</w:t>
            </w:r>
          </w:p>
        </w:tc>
      </w:tr>
      <w:tr w:rsidR="00704DFF" w:rsidRPr="00AA3A6E" w:rsidTr="008C2E1F">
        <w:trPr>
          <w:trHeight w:val="701"/>
          <w:jc w:val="center"/>
        </w:trPr>
        <w:tc>
          <w:tcPr>
            <w:tcW w:w="974" w:type="dxa"/>
            <w:vMerge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5042" w:type="dxa"/>
            <w:vMerge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754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75412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Bezpieczeństwo i ochrona przeciwpożarowa Gminy Kobylanka – Ochotnicze Straże Pożarne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100 000,00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85153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Realizacja programu przeciwdziałania narkomanii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Pr="00AA3A6E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85154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Profilaktyczna działalność informacyjna i edukacyjna</w:t>
            </w:r>
            <w:r w:rsidRPr="00B134ED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w zakresie rozwiązywania problemów alkoholowych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57 200,00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85206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Prowadzenie placówki o charakterze opiekuń</w:t>
            </w:r>
            <w:r w:rsidRPr="001F456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czej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68 000,00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85395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Integracja i reintegracja społeczna osób zagroż</w:t>
            </w:r>
            <w:r w:rsidRPr="00A644B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onych wykluczeniem społec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znym, działalność</w:t>
            </w:r>
            <w:r w:rsidRPr="00A644B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 rzecz osób niepełnosprawnych</w:t>
            </w:r>
            <w:r w:rsidRPr="00A644B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85495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Prowadzenie edukacyjnej opieki wychowawczej w ramach „małej świetlicy” w Reptowie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40 000,00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85495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644B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Nauka, edukacja, oświata i wychowanie, działalność na rzecz dzieci i młodzieży, w tym wypoczynku dzieci i młodzieży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58 000,00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90002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644B1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Ekologia, promocja i ochrona zwierząt oraz ochrona dziedzictwa przyrodniczego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– zajęcia i konkursy dla dzieci i młodzieży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F121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Kultura, sztuka, ochrona dóbr kultury i dziedzictwa narodowego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– plenery i wystawy artystyczne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10 000,00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</w:t>
            </w:r>
            <w:r w:rsidRPr="00CD6B5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ielęgnowanie polskości oraz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rozwoju świadomości narodowej, dział</w:t>
            </w:r>
            <w:r w:rsidRPr="00CD6B5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alność na rzecz kombatantów i osób represjo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nowanych, działalność wspomagają</w:t>
            </w:r>
            <w:r w:rsidRPr="00CD6B5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ca rozwój wspólnot i społeczności lokalnych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3 000,00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92195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1E38F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Współpraca z organizacjami pozarządowymi w projektach realizowanych przy wsparciu finansowym Unii Europejskiej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70 000,00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704DFF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92695</w:t>
            </w:r>
          </w:p>
        </w:tc>
        <w:tc>
          <w:tcPr>
            <w:tcW w:w="5042" w:type="dxa"/>
            <w:shd w:val="clear" w:color="auto" w:fill="auto"/>
            <w:noWrap/>
            <w:vAlign w:val="center"/>
            <w:hideMark/>
          </w:tcPr>
          <w:p w:rsidR="00704DFF" w:rsidRPr="001E38F8" w:rsidRDefault="00704DFF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Upowszechnianie kultury fizycznej i sportu w miejscowościach Gminy Kobylanka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704DFF" w:rsidRDefault="00704DFF" w:rsidP="008C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14</w:t>
            </w:r>
            <w:r w:rsidR="008C2E1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 000,00</w:t>
            </w:r>
          </w:p>
        </w:tc>
      </w:tr>
      <w:tr w:rsidR="00704DFF" w:rsidRPr="00AA3A6E" w:rsidTr="008C2E1F">
        <w:trPr>
          <w:trHeight w:val="501"/>
          <w:jc w:val="center"/>
        </w:trPr>
        <w:tc>
          <w:tcPr>
            <w:tcW w:w="7718" w:type="dxa"/>
            <w:gridSpan w:val="3"/>
            <w:shd w:val="clear" w:color="auto" w:fill="auto"/>
            <w:noWrap/>
            <w:vAlign w:val="center"/>
          </w:tcPr>
          <w:p w:rsidR="00704DFF" w:rsidRPr="00AA3A6E" w:rsidRDefault="00704DFF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704DFF" w:rsidRPr="00AA3A6E" w:rsidRDefault="008C2E1F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554</w:t>
            </w:r>
            <w:r w:rsidR="00704DF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 200,00</w:t>
            </w:r>
          </w:p>
        </w:tc>
      </w:tr>
    </w:tbl>
    <w:p w:rsidR="005C6DBD" w:rsidRDefault="005C6DBD" w:rsidP="00704DFF">
      <w:pPr>
        <w:rPr>
          <w:rFonts w:ascii="Times New Roman" w:hAnsi="Times New Roman" w:cs="Times New Roman"/>
          <w:sz w:val="24"/>
        </w:rPr>
      </w:pPr>
    </w:p>
    <w:p w:rsidR="005C6DBD" w:rsidRDefault="005C6D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6989" w:rsidRDefault="002B6989" w:rsidP="002B698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4 do autopoprawki nr 1</w:t>
      </w:r>
    </w:p>
    <w:p w:rsidR="002B6989" w:rsidRDefault="002B6989" w:rsidP="005C6DBD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6DBD" w:rsidRDefault="005C6DBD" w:rsidP="005C6DBD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11 do uchwały nr … Rady Gminy Kobylanka z dnia …</w:t>
      </w:r>
    </w:p>
    <w:p w:rsidR="005C6DBD" w:rsidRDefault="005C6DBD" w:rsidP="005C6DBD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6DBD" w:rsidRDefault="005C6DBD" w:rsidP="005C6DBD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DOTACJE PODMIOTOWE Z BUDŻETU GMINY KOBYLANKA NA ZADANIA REALIZOWANE PRZEZ PODMIOTY NIENALEŻĄCE DO SEKTORA FINANSÓW PUBLICZNYCH W 2016 ROKU</w:t>
      </w:r>
    </w:p>
    <w:p w:rsidR="005C6DBD" w:rsidRDefault="005C6DBD" w:rsidP="005C6DBD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[w złotych]</w:t>
      </w:r>
    </w:p>
    <w:p w:rsidR="005C6DBD" w:rsidRDefault="005C6DBD" w:rsidP="005C6DBD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6DBD" w:rsidRDefault="005C6DBD" w:rsidP="005C6DB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"/>
        <w:gridCol w:w="1365"/>
        <w:gridCol w:w="3427"/>
        <w:gridCol w:w="2110"/>
      </w:tblGrid>
      <w:tr w:rsidR="005C6DBD" w:rsidRPr="00AA3A6E" w:rsidTr="00AE1179">
        <w:trPr>
          <w:trHeight w:val="636"/>
          <w:jc w:val="center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Dział</w:t>
            </w:r>
          </w:p>
        </w:tc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Nazwa instytucji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Kwota dotacji</w:t>
            </w:r>
          </w:p>
        </w:tc>
      </w:tr>
      <w:tr w:rsidR="005C6DBD" w:rsidRPr="00AA3A6E" w:rsidTr="00AE1179">
        <w:trPr>
          <w:trHeight w:val="636"/>
          <w:jc w:val="center"/>
        </w:trPr>
        <w:tc>
          <w:tcPr>
            <w:tcW w:w="780" w:type="dxa"/>
            <w:vMerge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5C6DBD" w:rsidRPr="00AA3A6E" w:rsidTr="00AE1179">
        <w:trPr>
          <w:trHeight w:val="454"/>
          <w:jc w:val="center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801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80104</w:t>
            </w:r>
          </w:p>
        </w:tc>
        <w:tc>
          <w:tcPr>
            <w:tcW w:w="3427" w:type="dxa"/>
            <w:shd w:val="clear" w:color="auto" w:fill="auto"/>
            <w:noWrap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Wychowanie przedszkolne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5C6DBD" w:rsidRPr="00AA3A6E" w:rsidRDefault="005C6DBD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516 496,00</w:t>
            </w:r>
          </w:p>
        </w:tc>
      </w:tr>
      <w:tr w:rsidR="005C6DBD" w:rsidRPr="00AA3A6E" w:rsidTr="00AE1179">
        <w:trPr>
          <w:trHeight w:val="454"/>
          <w:jc w:val="center"/>
        </w:trPr>
        <w:tc>
          <w:tcPr>
            <w:tcW w:w="5572" w:type="dxa"/>
            <w:gridSpan w:val="3"/>
            <w:shd w:val="clear" w:color="auto" w:fill="auto"/>
            <w:noWrap/>
            <w:vAlign w:val="center"/>
          </w:tcPr>
          <w:p w:rsidR="005C6DBD" w:rsidRPr="00AA3A6E" w:rsidRDefault="005C6DBD" w:rsidP="00AE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AA3A6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Razem</w:t>
            </w: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5C6DBD" w:rsidRPr="00AA3A6E" w:rsidRDefault="005C6DBD" w:rsidP="00AE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516 496,00</w:t>
            </w:r>
          </w:p>
        </w:tc>
      </w:tr>
    </w:tbl>
    <w:p w:rsidR="005C6DBD" w:rsidRDefault="005C6DBD" w:rsidP="005C6D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4DFF" w:rsidRDefault="00704DFF" w:rsidP="00704DFF">
      <w:pPr>
        <w:rPr>
          <w:rFonts w:ascii="Times New Roman" w:hAnsi="Times New Roman" w:cs="Times New Roman"/>
          <w:sz w:val="24"/>
        </w:rPr>
      </w:pPr>
    </w:p>
    <w:p w:rsidR="00704DFF" w:rsidRDefault="00704DF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2952E2" w:rsidRPr="002952E2" w:rsidRDefault="002952E2" w:rsidP="002952E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2952E2">
        <w:rPr>
          <w:rFonts w:ascii="Times New Roman" w:hAnsi="Times New Roman" w:cs="Times New Roman"/>
          <w:sz w:val="28"/>
          <w:u w:val="single"/>
        </w:rPr>
        <w:lastRenderedPageBreak/>
        <w:t>Uzasadnienie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 xml:space="preserve">Autopoprawka do projektu budżetu Gminy Kobylanka na rok 2016 sporządzona została </w:t>
      </w:r>
      <w:r>
        <w:rPr>
          <w:rFonts w:ascii="Times New Roman" w:hAnsi="Times New Roman" w:cs="Times New Roman"/>
          <w:i/>
          <w:sz w:val="24"/>
        </w:rPr>
        <w:t xml:space="preserve">                   </w:t>
      </w:r>
      <w:r w:rsidRPr="002952E2">
        <w:rPr>
          <w:rFonts w:ascii="Times New Roman" w:hAnsi="Times New Roman" w:cs="Times New Roman"/>
          <w:i/>
          <w:sz w:val="24"/>
        </w:rPr>
        <w:t>w wyniku uwzględnienia przesłanek powstałych po złożeniu projektu, jak również wniosków złożonych w dniu 14.12.2015 r. przez Komisję Rozwoju Gospodarczego i Finansów.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 xml:space="preserve">Przedłożony Radzie Gminy Kobylanka w dniu 25.11.2015 r. projekt budżetu na rok przyszły stanowił obraz i podstawę ukształtowania polityki rozwojowej Gminy Kobylanka - obraz całościowy, stanowiący układankę, z której wyjęcie kilku elementów powodowałoby zatracenie właściwego kierunku działań lub uniemożliwienie osiągnięcia zamierzonych celów. Stąd niestety nie wszystkie sprawy zgłaszane przez Komisję </w:t>
      </w:r>
      <w:proofErr w:type="spellStart"/>
      <w:r w:rsidRPr="002952E2">
        <w:rPr>
          <w:rFonts w:ascii="Times New Roman" w:hAnsi="Times New Roman" w:cs="Times New Roman"/>
          <w:i/>
          <w:sz w:val="24"/>
        </w:rPr>
        <w:t>RGiF</w:t>
      </w:r>
      <w:proofErr w:type="spellEnd"/>
      <w:r w:rsidRPr="002952E2">
        <w:rPr>
          <w:rFonts w:ascii="Times New Roman" w:hAnsi="Times New Roman" w:cs="Times New Roman"/>
          <w:i/>
          <w:sz w:val="24"/>
        </w:rPr>
        <w:t xml:space="preserve"> mogły zostać ujęte </w:t>
      </w:r>
      <w:r>
        <w:rPr>
          <w:rFonts w:ascii="Times New Roman" w:hAnsi="Times New Roman" w:cs="Times New Roman"/>
          <w:i/>
          <w:sz w:val="24"/>
        </w:rPr>
        <w:t xml:space="preserve">                         w ni</w:t>
      </w:r>
      <w:r w:rsidRPr="002952E2">
        <w:rPr>
          <w:rFonts w:ascii="Times New Roman" w:hAnsi="Times New Roman" w:cs="Times New Roman"/>
          <w:i/>
          <w:sz w:val="24"/>
        </w:rPr>
        <w:t>niejszej autopoprawce.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 xml:space="preserve">W pełni </w:t>
      </w:r>
      <w:r>
        <w:rPr>
          <w:rFonts w:ascii="Times New Roman" w:hAnsi="Times New Roman" w:cs="Times New Roman"/>
          <w:i/>
          <w:sz w:val="24"/>
        </w:rPr>
        <w:t xml:space="preserve">za to </w:t>
      </w:r>
      <w:r w:rsidRPr="002952E2">
        <w:rPr>
          <w:rFonts w:ascii="Times New Roman" w:hAnsi="Times New Roman" w:cs="Times New Roman"/>
          <w:i/>
          <w:sz w:val="24"/>
        </w:rPr>
        <w:t xml:space="preserve">ujęte zostały w autopoprawce propozycje zawarte w punkcie 4 i 10 wniosków Komisji </w:t>
      </w:r>
      <w:proofErr w:type="spellStart"/>
      <w:r w:rsidRPr="002952E2">
        <w:rPr>
          <w:rFonts w:ascii="Times New Roman" w:hAnsi="Times New Roman" w:cs="Times New Roman"/>
          <w:i/>
          <w:sz w:val="24"/>
        </w:rPr>
        <w:t>RGiF</w:t>
      </w:r>
      <w:proofErr w:type="spellEnd"/>
      <w:r w:rsidRPr="002952E2">
        <w:rPr>
          <w:rFonts w:ascii="Times New Roman" w:hAnsi="Times New Roman" w:cs="Times New Roman"/>
          <w:i/>
          <w:sz w:val="24"/>
        </w:rPr>
        <w:t>. Poza tym autopoprawka zawiera zapewnienie środków na zadania proponowane przez Komisję:</w:t>
      </w:r>
    </w:p>
    <w:p w:rsidR="002952E2" w:rsidRPr="002952E2" w:rsidRDefault="002952E2" w:rsidP="00295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>Przesunięcie realizacji koncertów organowych, edukacji muzycznej, imprez kulturalnych i działań integracyjnych do GOK</w:t>
      </w:r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 wniosku Komisji)</w:t>
      </w:r>
      <w:r w:rsidRPr="002952E2">
        <w:rPr>
          <w:rFonts w:ascii="Times New Roman" w:hAnsi="Times New Roman" w:cs="Times New Roman"/>
          <w:i/>
          <w:sz w:val="24"/>
        </w:rPr>
        <w:t>,</w:t>
      </w:r>
    </w:p>
    <w:p w:rsidR="002952E2" w:rsidRPr="002952E2" w:rsidRDefault="002952E2" w:rsidP="00295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>Wykonanie parkingu przed ośrodkiem zdrowia w Kobylance</w:t>
      </w:r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1 wniosku Komisji)</w:t>
      </w:r>
      <w:r w:rsidRPr="002952E2">
        <w:rPr>
          <w:rFonts w:ascii="Times New Roman" w:hAnsi="Times New Roman" w:cs="Times New Roman"/>
          <w:i/>
          <w:sz w:val="24"/>
        </w:rPr>
        <w:t>,</w:t>
      </w:r>
    </w:p>
    <w:p w:rsidR="002952E2" w:rsidRPr="002952E2" w:rsidRDefault="002952E2" w:rsidP="002952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>Remont toalet w Szkole Podstawowej w Kobylance</w:t>
      </w:r>
      <w:r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</w:rPr>
        <w:t>pkty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4 i 5 wniosku Komisji)</w:t>
      </w:r>
      <w:r w:rsidR="00A33EC5">
        <w:rPr>
          <w:rFonts w:ascii="Times New Roman" w:hAnsi="Times New Roman" w:cs="Times New Roman"/>
          <w:i/>
          <w:sz w:val="24"/>
        </w:rPr>
        <w:t xml:space="preserve">                     z rozszerzeniem zakresu rzeczowego prac o obudowę grzejników i wymianę posadzki                         w holu szkolnym</w:t>
      </w:r>
      <w:r w:rsidRPr="002952E2">
        <w:rPr>
          <w:rFonts w:ascii="Times New Roman" w:hAnsi="Times New Roman" w:cs="Times New Roman"/>
          <w:i/>
          <w:sz w:val="24"/>
        </w:rPr>
        <w:t>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>Autopoprawka uwzględnia wnioski Komisji w sprawie zmniejszenia środków przeznaczonych w projekcie budżetu na:</w:t>
      </w:r>
    </w:p>
    <w:p w:rsidR="002952E2" w:rsidRPr="002E6AFB" w:rsidRDefault="002952E2" w:rsidP="002E6A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E6AFB">
        <w:rPr>
          <w:rFonts w:ascii="Times New Roman" w:hAnsi="Times New Roman" w:cs="Times New Roman"/>
          <w:i/>
          <w:sz w:val="24"/>
        </w:rPr>
        <w:t>Likwidację dzikich wysypisk śmieci</w:t>
      </w:r>
      <w:r w:rsidR="002E6AFB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2E6AFB">
        <w:rPr>
          <w:rFonts w:ascii="Times New Roman" w:hAnsi="Times New Roman" w:cs="Times New Roman"/>
          <w:i/>
          <w:sz w:val="24"/>
        </w:rPr>
        <w:t>pkt</w:t>
      </w:r>
      <w:proofErr w:type="spellEnd"/>
      <w:r w:rsidR="002E6AFB">
        <w:rPr>
          <w:rFonts w:ascii="Times New Roman" w:hAnsi="Times New Roman" w:cs="Times New Roman"/>
          <w:i/>
          <w:sz w:val="24"/>
        </w:rPr>
        <w:t xml:space="preserve"> 5 wniosku Komisji)</w:t>
      </w:r>
      <w:r w:rsidRPr="002E6AFB">
        <w:rPr>
          <w:rFonts w:ascii="Times New Roman" w:hAnsi="Times New Roman" w:cs="Times New Roman"/>
          <w:i/>
          <w:sz w:val="24"/>
        </w:rPr>
        <w:t>,</w:t>
      </w:r>
    </w:p>
    <w:p w:rsidR="002952E2" w:rsidRPr="002E6AFB" w:rsidRDefault="002952E2" w:rsidP="002E6A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E6AFB">
        <w:rPr>
          <w:rFonts w:ascii="Times New Roman" w:hAnsi="Times New Roman" w:cs="Times New Roman"/>
          <w:i/>
          <w:sz w:val="24"/>
        </w:rPr>
        <w:t>Edukację ekologiczną (zmniejszenie o połowę</w:t>
      </w:r>
      <w:r w:rsidR="002E6AFB">
        <w:rPr>
          <w:rFonts w:ascii="Times New Roman" w:hAnsi="Times New Roman" w:cs="Times New Roman"/>
          <w:i/>
          <w:sz w:val="24"/>
        </w:rPr>
        <w:t xml:space="preserve"> – </w:t>
      </w:r>
      <w:proofErr w:type="spellStart"/>
      <w:r w:rsidR="002E6AFB">
        <w:rPr>
          <w:rFonts w:ascii="Times New Roman" w:hAnsi="Times New Roman" w:cs="Times New Roman"/>
          <w:i/>
          <w:sz w:val="24"/>
        </w:rPr>
        <w:t>pkt</w:t>
      </w:r>
      <w:proofErr w:type="spellEnd"/>
      <w:r w:rsidR="002E6AFB">
        <w:rPr>
          <w:rFonts w:ascii="Times New Roman" w:hAnsi="Times New Roman" w:cs="Times New Roman"/>
          <w:i/>
          <w:sz w:val="24"/>
        </w:rPr>
        <w:t xml:space="preserve"> 6 wniosku Komisji</w:t>
      </w:r>
      <w:r w:rsidRPr="002E6AFB">
        <w:rPr>
          <w:rFonts w:ascii="Times New Roman" w:hAnsi="Times New Roman" w:cs="Times New Roman"/>
          <w:i/>
          <w:sz w:val="24"/>
        </w:rPr>
        <w:t>),</w:t>
      </w:r>
    </w:p>
    <w:p w:rsidR="002952E2" w:rsidRPr="002E6AFB" w:rsidRDefault="002952E2" w:rsidP="002E6A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E6AFB">
        <w:rPr>
          <w:rFonts w:ascii="Times New Roman" w:hAnsi="Times New Roman" w:cs="Times New Roman"/>
          <w:i/>
          <w:sz w:val="24"/>
        </w:rPr>
        <w:t>Pozostałe zajęcie integracyjne i aktywizujące prowadzone m.in. przez Spółdzielnię Socjalną w Reptowie i innych instruktorów</w:t>
      </w:r>
      <w:r w:rsidR="002E6AFB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2E6AFB">
        <w:rPr>
          <w:rFonts w:ascii="Times New Roman" w:hAnsi="Times New Roman" w:cs="Times New Roman"/>
          <w:i/>
          <w:sz w:val="24"/>
        </w:rPr>
        <w:t>pkt</w:t>
      </w:r>
      <w:proofErr w:type="spellEnd"/>
      <w:r w:rsidR="002E6AFB">
        <w:rPr>
          <w:rFonts w:ascii="Times New Roman" w:hAnsi="Times New Roman" w:cs="Times New Roman"/>
          <w:i/>
          <w:sz w:val="24"/>
        </w:rPr>
        <w:t xml:space="preserve"> 7 wniosku Komisji)</w:t>
      </w:r>
      <w:r w:rsidRPr="002E6AFB">
        <w:rPr>
          <w:rFonts w:ascii="Times New Roman" w:hAnsi="Times New Roman" w:cs="Times New Roman"/>
          <w:i/>
          <w:sz w:val="24"/>
        </w:rPr>
        <w:t>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>Dodat</w:t>
      </w:r>
      <w:r w:rsidR="002E6AFB">
        <w:rPr>
          <w:rFonts w:ascii="Times New Roman" w:hAnsi="Times New Roman" w:cs="Times New Roman"/>
          <w:i/>
          <w:sz w:val="24"/>
        </w:rPr>
        <w:t>kowo uwzględniono potrzeby konty</w:t>
      </w:r>
      <w:r w:rsidRPr="002952E2">
        <w:rPr>
          <w:rFonts w:ascii="Times New Roman" w:hAnsi="Times New Roman" w:cs="Times New Roman"/>
          <w:i/>
          <w:sz w:val="24"/>
        </w:rPr>
        <w:t>nuowania współpracy p</w:t>
      </w:r>
      <w:r w:rsidR="002E6AFB">
        <w:rPr>
          <w:rFonts w:ascii="Times New Roman" w:hAnsi="Times New Roman" w:cs="Times New Roman"/>
          <w:i/>
          <w:sz w:val="24"/>
        </w:rPr>
        <w:t xml:space="preserve">omiędzy gminami Kobylanka i </w:t>
      </w:r>
      <w:proofErr w:type="spellStart"/>
      <w:r w:rsidR="002E6AFB">
        <w:rPr>
          <w:rFonts w:ascii="Times New Roman" w:hAnsi="Times New Roman" w:cs="Times New Roman"/>
          <w:i/>
          <w:sz w:val="24"/>
        </w:rPr>
        <w:t>Boi</w:t>
      </w:r>
      <w:r w:rsidRPr="002952E2">
        <w:rPr>
          <w:rFonts w:ascii="Times New Roman" w:hAnsi="Times New Roman" w:cs="Times New Roman"/>
          <w:i/>
          <w:sz w:val="24"/>
        </w:rPr>
        <w:t>tzenburg</w:t>
      </w:r>
      <w:proofErr w:type="spellEnd"/>
      <w:r w:rsidRPr="002952E2">
        <w:rPr>
          <w:rFonts w:ascii="Times New Roman" w:hAnsi="Times New Roman" w:cs="Times New Roman"/>
          <w:i/>
          <w:sz w:val="24"/>
        </w:rPr>
        <w:t xml:space="preserve"> oraz zwiększenia zatrudnienia w Szkole Podstawowej w Kobylance o 0,5 etatu (sprzątaczka), co daje efekt w autopoprawce.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>Nie uwzglę</w:t>
      </w:r>
      <w:r w:rsidR="00F634BF">
        <w:rPr>
          <w:rFonts w:ascii="Times New Roman" w:hAnsi="Times New Roman" w:cs="Times New Roman"/>
          <w:i/>
          <w:sz w:val="24"/>
        </w:rPr>
        <w:t>d</w:t>
      </w:r>
      <w:r w:rsidRPr="002952E2">
        <w:rPr>
          <w:rFonts w:ascii="Times New Roman" w:hAnsi="Times New Roman" w:cs="Times New Roman"/>
          <w:i/>
          <w:sz w:val="24"/>
        </w:rPr>
        <w:t xml:space="preserve">niono wniosków w sprawie przeznaczenia środków na remont dachu świetlicy </w:t>
      </w:r>
      <w:r w:rsidR="00F634BF">
        <w:rPr>
          <w:rFonts w:ascii="Times New Roman" w:hAnsi="Times New Roman" w:cs="Times New Roman"/>
          <w:i/>
          <w:sz w:val="24"/>
        </w:rPr>
        <w:t xml:space="preserve">              </w:t>
      </w:r>
      <w:r w:rsidRPr="002952E2">
        <w:rPr>
          <w:rFonts w:ascii="Times New Roman" w:hAnsi="Times New Roman" w:cs="Times New Roman"/>
          <w:i/>
          <w:sz w:val="24"/>
        </w:rPr>
        <w:t xml:space="preserve">w Kunowie oraz rozdrobnione kwotowo wnioski o budowę oświetlenia ulicznego. Pierwsze </w:t>
      </w:r>
      <w:r w:rsidR="00F634BF">
        <w:rPr>
          <w:rFonts w:ascii="Times New Roman" w:hAnsi="Times New Roman" w:cs="Times New Roman"/>
          <w:i/>
          <w:sz w:val="24"/>
        </w:rPr>
        <w:t xml:space="preserve">               </w:t>
      </w:r>
      <w:r w:rsidRPr="002952E2">
        <w:rPr>
          <w:rFonts w:ascii="Times New Roman" w:hAnsi="Times New Roman" w:cs="Times New Roman"/>
          <w:i/>
          <w:sz w:val="24"/>
        </w:rPr>
        <w:t xml:space="preserve">z zadań </w:t>
      </w:r>
      <w:r w:rsidR="00F634BF">
        <w:rPr>
          <w:rFonts w:ascii="Times New Roman" w:hAnsi="Times New Roman" w:cs="Times New Roman"/>
          <w:i/>
          <w:sz w:val="24"/>
        </w:rPr>
        <w:t>pominięto</w:t>
      </w:r>
      <w:r w:rsidRPr="002952E2">
        <w:rPr>
          <w:rFonts w:ascii="Times New Roman" w:hAnsi="Times New Roman" w:cs="Times New Roman"/>
          <w:i/>
          <w:sz w:val="24"/>
        </w:rPr>
        <w:t xml:space="preserve"> z racji unikania porcjowania wydatków, które ko</w:t>
      </w:r>
      <w:r w:rsidR="00F634BF">
        <w:rPr>
          <w:rFonts w:ascii="Times New Roman" w:hAnsi="Times New Roman" w:cs="Times New Roman"/>
          <w:i/>
          <w:sz w:val="24"/>
        </w:rPr>
        <w:t>m</w:t>
      </w:r>
      <w:r w:rsidRPr="002952E2">
        <w:rPr>
          <w:rFonts w:ascii="Times New Roman" w:hAnsi="Times New Roman" w:cs="Times New Roman"/>
          <w:i/>
          <w:sz w:val="24"/>
        </w:rPr>
        <w:t xml:space="preserve">pleksowo mogą zostać ujęte jako wydatki inwestycyjne w ramach tworzonej strategii inwestycyjnej, jak również </w:t>
      </w:r>
      <w:r w:rsidR="00F634BF">
        <w:rPr>
          <w:rFonts w:ascii="Times New Roman" w:hAnsi="Times New Roman" w:cs="Times New Roman"/>
          <w:i/>
          <w:sz w:val="24"/>
        </w:rPr>
        <w:t xml:space="preserve">                    </w:t>
      </w:r>
      <w:r w:rsidRPr="002952E2">
        <w:rPr>
          <w:rFonts w:ascii="Times New Roman" w:hAnsi="Times New Roman" w:cs="Times New Roman"/>
          <w:i/>
          <w:sz w:val="24"/>
        </w:rPr>
        <w:t>z uwagi na skupienie wszelkich starań w Kunowie przede wszystkim o pozyskanie środków na modernizację Szkoły Podstawowej. Kwestia oświetlenia drogowego zaś, będzie przedmiotem odrębnych działań i skonstruo</w:t>
      </w:r>
      <w:r w:rsidR="00F634BF">
        <w:rPr>
          <w:rFonts w:ascii="Times New Roman" w:hAnsi="Times New Roman" w:cs="Times New Roman"/>
          <w:i/>
          <w:sz w:val="24"/>
        </w:rPr>
        <w:t xml:space="preserve">wania przez Urząd rozwiązań </w:t>
      </w:r>
      <w:r w:rsidRPr="002952E2">
        <w:rPr>
          <w:rFonts w:ascii="Times New Roman" w:hAnsi="Times New Roman" w:cs="Times New Roman"/>
          <w:i/>
          <w:sz w:val="24"/>
        </w:rPr>
        <w:t xml:space="preserve">polegających nie tylko na budowie nowych punktów świetlnych. Ta sprawa wymaga również uzgodnień z operatorem </w:t>
      </w:r>
      <w:r w:rsidR="006B0A5C">
        <w:rPr>
          <w:rFonts w:ascii="Times New Roman" w:hAnsi="Times New Roman" w:cs="Times New Roman"/>
          <w:i/>
          <w:sz w:val="24"/>
        </w:rPr>
        <w:t>oświetlenia ulicznego</w:t>
      </w:r>
      <w:r w:rsidRPr="002952E2">
        <w:rPr>
          <w:rFonts w:ascii="Times New Roman" w:hAnsi="Times New Roman" w:cs="Times New Roman"/>
          <w:i/>
          <w:sz w:val="24"/>
        </w:rPr>
        <w:t xml:space="preserve">. Z kolei przeznaczanie na poszczególne zadania wskazane przez Komisję </w:t>
      </w:r>
      <w:proofErr w:type="spellStart"/>
      <w:r w:rsidRPr="002952E2">
        <w:rPr>
          <w:rFonts w:ascii="Times New Roman" w:hAnsi="Times New Roman" w:cs="Times New Roman"/>
          <w:i/>
          <w:sz w:val="24"/>
        </w:rPr>
        <w:t>RGiF</w:t>
      </w:r>
      <w:proofErr w:type="spellEnd"/>
      <w:r w:rsidRPr="002952E2">
        <w:rPr>
          <w:rFonts w:ascii="Times New Roman" w:hAnsi="Times New Roman" w:cs="Times New Roman"/>
          <w:i/>
          <w:sz w:val="24"/>
        </w:rPr>
        <w:t xml:space="preserve"> kwot rzędu 10-20 tys. zł, nie pozwoli na systemowe </w:t>
      </w:r>
      <w:r w:rsidR="00F634BF">
        <w:rPr>
          <w:rFonts w:ascii="Times New Roman" w:hAnsi="Times New Roman" w:cs="Times New Roman"/>
          <w:i/>
          <w:sz w:val="24"/>
        </w:rPr>
        <w:t>zaspokojenie</w:t>
      </w:r>
      <w:r w:rsidRPr="002952E2">
        <w:rPr>
          <w:rFonts w:ascii="Times New Roman" w:hAnsi="Times New Roman" w:cs="Times New Roman"/>
          <w:i/>
          <w:sz w:val="24"/>
        </w:rPr>
        <w:t xml:space="preserve"> potrzeb w tym zakresie.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 xml:space="preserve">Nie mogły </w:t>
      </w:r>
      <w:r w:rsidR="00A2601D">
        <w:rPr>
          <w:rFonts w:ascii="Times New Roman" w:hAnsi="Times New Roman" w:cs="Times New Roman"/>
          <w:i/>
          <w:sz w:val="24"/>
        </w:rPr>
        <w:t xml:space="preserve">lub nie w pełnym wymiarze mogły </w:t>
      </w:r>
      <w:r w:rsidRPr="002952E2">
        <w:rPr>
          <w:rFonts w:ascii="Times New Roman" w:hAnsi="Times New Roman" w:cs="Times New Roman"/>
          <w:i/>
          <w:sz w:val="24"/>
        </w:rPr>
        <w:t>być również uwzględnione propozycje zmniejszenia środków na:</w:t>
      </w:r>
    </w:p>
    <w:p w:rsidR="002952E2" w:rsidRPr="002F4C3A" w:rsidRDefault="002952E2" w:rsidP="002F4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F4C3A">
        <w:rPr>
          <w:rFonts w:ascii="Times New Roman" w:hAnsi="Times New Roman" w:cs="Times New Roman"/>
          <w:i/>
          <w:sz w:val="24"/>
        </w:rPr>
        <w:t>Fundusz Wsparcia Policji - z uwagi na potrzebę skoordynowanych działań związanych z zapewnieniem bezpieczeństwa na terenie Gminy Kobylanka, z chwilą likwidacji foto</w:t>
      </w:r>
      <w:r w:rsidR="002F4C3A">
        <w:rPr>
          <w:rFonts w:ascii="Times New Roman" w:hAnsi="Times New Roman" w:cs="Times New Roman"/>
          <w:i/>
          <w:sz w:val="24"/>
        </w:rPr>
        <w:t>-</w:t>
      </w:r>
      <w:r w:rsidRPr="002F4C3A">
        <w:rPr>
          <w:rFonts w:ascii="Times New Roman" w:hAnsi="Times New Roman" w:cs="Times New Roman"/>
          <w:i/>
          <w:sz w:val="24"/>
        </w:rPr>
        <w:t>radarów (śro</w:t>
      </w:r>
      <w:r w:rsidR="002430FB">
        <w:rPr>
          <w:rFonts w:ascii="Times New Roman" w:hAnsi="Times New Roman" w:cs="Times New Roman"/>
          <w:i/>
          <w:sz w:val="24"/>
        </w:rPr>
        <w:t xml:space="preserve">dki mają być przeznaczone na dodatkowe służby na terenie Gminy, </w:t>
      </w:r>
      <w:r w:rsidR="00E641E9">
        <w:rPr>
          <w:rFonts w:ascii="Times New Roman" w:hAnsi="Times New Roman" w:cs="Times New Roman"/>
          <w:i/>
          <w:sz w:val="24"/>
        </w:rPr>
        <w:t xml:space="preserve">                      </w:t>
      </w:r>
      <w:r w:rsidR="002430FB">
        <w:rPr>
          <w:rFonts w:ascii="Times New Roman" w:hAnsi="Times New Roman" w:cs="Times New Roman"/>
          <w:i/>
          <w:sz w:val="24"/>
        </w:rPr>
        <w:lastRenderedPageBreak/>
        <w:t>a także na adaptację zawodową policjantów w służbie przygotowawczej, pełnionej lokalnie</w:t>
      </w:r>
      <w:r w:rsidRPr="002F4C3A">
        <w:rPr>
          <w:rFonts w:ascii="Times New Roman" w:hAnsi="Times New Roman" w:cs="Times New Roman"/>
          <w:i/>
          <w:sz w:val="24"/>
        </w:rPr>
        <w:t>),</w:t>
      </w:r>
    </w:p>
    <w:p w:rsidR="002952E2" w:rsidRPr="002F4C3A" w:rsidRDefault="002952E2" w:rsidP="002F4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F4C3A">
        <w:rPr>
          <w:rFonts w:ascii="Times New Roman" w:hAnsi="Times New Roman" w:cs="Times New Roman"/>
          <w:i/>
          <w:sz w:val="24"/>
        </w:rPr>
        <w:t xml:space="preserve">Wieści Gminne (ograniczenie środków ograniczy możliwość komunikacji </w:t>
      </w:r>
      <w:r w:rsidR="002F4C3A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2F4C3A">
        <w:rPr>
          <w:rFonts w:ascii="Times New Roman" w:hAnsi="Times New Roman" w:cs="Times New Roman"/>
          <w:i/>
          <w:sz w:val="24"/>
        </w:rPr>
        <w:t>z mieszkańcami i możliwość taniej i bezpośredniej promocji samorządności</w:t>
      </w:r>
      <w:r w:rsidR="002F4C3A">
        <w:rPr>
          <w:rFonts w:ascii="Times New Roman" w:hAnsi="Times New Roman" w:cs="Times New Roman"/>
          <w:i/>
          <w:sz w:val="24"/>
        </w:rPr>
        <w:t xml:space="preserve"> wśród społeczności lokalnej</w:t>
      </w:r>
      <w:r w:rsidRPr="002F4C3A">
        <w:rPr>
          <w:rFonts w:ascii="Times New Roman" w:hAnsi="Times New Roman" w:cs="Times New Roman"/>
          <w:i/>
          <w:sz w:val="24"/>
        </w:rPr>
        <w:t>),</w:t>
      </w:r>
    </w:p>
    <w:p w:rsidR="002952E2" w:rsidRPr="002F4C3A" w:rsidRDefault="002952E2" w:rsidP="002F4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F4C3A">
        <w:rPr>
          <w:rFonts w:ascii="Times New Roman" w:hAnsi="Times New Roman" w:cs="Times New Roman"/>
          <w:i/>
          <w:sz w:val="24"/>
        </w:rPr>
        <w:t xml:space="preserve">Rezerwę ogólną (ograniczenie możliwości szybkiego reagowania przez Wójta </w:t>
      </w:r>
      <w:r w:rsidR="00A2601D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2F4C3A">
        <w:rPr>
          <w:rFonts w:ascii="Times New Roman" w:hAnsi="Times New Roman" w:cs="Times New Roman"/>
          <w:i/>
          <w:sz w:val="24"/>
        </w:rPr>
        <w:t>w sytuacjach nagłych i nieprzewidzianych).</w:t>
      </w:r>
    </w:p>
    <w:p w:rsidR="002952E2" w:rsidRP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952E2">
        <w:rPr>
          <w:rFonts w:ascii="Times New Roman" w:hAnsi="Times New Roman" w:cs="Times New Roman"/>
          <w:i/>
          <w:sz w:val="24"/>
        </w:rPr>
        <w:t xml:space="preserve">Nadmieniam, iż nie zostały również uwzględnione w niniejszej autopoprawce zmiany zaproponowane w punktach 2 i 3 wniosków sformułowanych przez Komisję </w:t>
      </w:r>
      <w:proofErr w:type="spellStart"/>
      <w:r w:rsidRPr="002952E2">
        <w:rPr>
          <w:rFonts w:ascii="Times New Roman" w:hAnsi="Times New Roman" w:cs="Times New Roman"/>
          <w:i/>
          <w:sz w:val="24"/>
        </w:rPr>
        <w:t>RGiF</w:t>
      </w:r>
      <w:proofErr w:type="spellEnd"/>
      <w:r w:rsidRPr="002952E2">
        <w:rPr>
          <w:rFonts w:ascii="Times New Roman" w:hAnsi="Times New Roman" w:cs="Times New Roman"/>
          <w:i/>
          <w:sz w:val="24"/>
        </w:rPr>
        <w:t xml:space="preserve">, ponieważ uniemożliwiłyby w zupełności kontynuację prac związanych z należytym uszanowaniem szczątków ludzkich - </w:t>
      </w:r>
      <w:r w:rsidR="008D00BC">
        <w:rPr>
          <w:rFonts w:ascii="Times New Roman" w:hAnsi="Times New Roman" w:cs="Times New Roman"/>
          <w:i/>
          <w:sz w:val="24"/>
        </w:rPr>
        <w:t>również</w:t>
      </w:r>
      <w:r w:rsidRPr="002952E2">
        <w:rPr>
          <w:rFonts w:ascii="Times New Roman" w:hAnsi="Times New Roman" w:cs="Times New Roman"/>
          <w:i/>
          <w:sz w:val="24"/>
        </w:rPr>
        <w:t xml:space="preserve"> poprzednich mieszkańców Gminy Kobylanka. W okresie bieżącym bowiem poczynione</w:t>
      </w:r>
      <w:r w:rsidR="008D00BC">
        <w:rPr>
          <w:rFonts w:ascii="Times New Roman" w:hAnsi="Times New Roman" w:cs="Times New Roman"/>
          <w:i/>
          <w:sz w:val="24"/>
        </w:rPr>
        <w:t xml:space="preserve"> zostały wstępne ustalenia dotyczące ekshumacji z członkami rodzin pogrzebanych osób, jak też z Policją.</w:t>
      </w:r>
    </w:p>
    <w:p w:rsidR="00D05AA6" w:rsidRDefault="00D05AA6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05AA6" w:rsidRPr="002952E2" w:rsidRDefault="00D05AA6" w:rsidP="00295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szczególności zmiany w projekcie budżetu na rok 2016 przedstawiają się następująco:</w:t>
      </w:r>
    </w:p>
    <w:p w:rsidR="002952E2" w:rsidRDefault="002952E2" w:rsidP="002952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96"/>
        <w:gridCol w:w="736"/>
        <w:gridCol w:w="3099"/>
        <w:gridCol w:w="1587"/>
        <w:gridCol w:w="1550"/>
        <w:gridCol w:w="1742"/>
      </w:tblGrid>
      <w:tr w:rsidR="00D05AA6" w:rsidRPr="00D05AA6" w:rsidTr="000A483B">
        <w:trPr>
          <w:trHeight w:val="405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bookmarkStart w:id="0" w:name="RANGE!A1:F19"/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Dział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Rozdział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Zadanie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 xml:space="preserve"> Limit wydatków [zł]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Uzasadnienie</w:t>
            </w:r>
          </w:p>
        </w:tc>
      </w:tr>
      <w:tr w:rsidR="001B1C34" w:rsidRPr="00D05AA6" w:rsidTr="000A483B">
        <w:trPr>
          <w:trHeight w:val="3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 xml:space="preserve"> Zwiększenie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 xml:space="preserve"> Zmniejszenie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70005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Wykonanie parkingu przed ośrodkiem zdrowia w Kobylance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35 000,00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75075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Współpraca pomiędzy gminami Kobylanka 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Bointzenburg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10 000,00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Wniosek wewnętrzny UGK</w:t>
            </w:r>
          </w:p>
        </w:tc>
      </w:tr>
      <w:tr w:rsidR="001B1C34" w:rsidRPr="00D05AA6" w:rsidTr="000A48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75818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Rezerwa ogólna (do dyspozycji Wójta)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11 000,00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80101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Remont toalet w Szkole Podstawowej w Kobylance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40 000,00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80101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Zwiększenie zatrudnienia w Szkole Podstawowej w Kobylance - 0,5 etatu obsługi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16 500,00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Wniosek SP Kobylanka</w:t>
            </w:r>
          </w:p>
        </w:tc>
      </w:tr>
      <w:tr w:rsidR="001B1C34" w:rsidRPr="00D05AA6" w:rsidTr="000A48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80104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Dotacje podmiotowe dla przedszkoli niepublicznych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33 500,00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Zmniejszenie limitu</w:t>
            </w:r>
          </w:p>
        </w:tc>
      </w:tr>
      <w:tr w:rsidR="001B1C34" w:rsidRPr="00D05AA6" w:rsidTr="000A483B">
        <w:trPr>
          <w:trHeight w:val="9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85495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Pozostałe zajęcia integracyjne i aktywizujące prowadzone m.in.. Przez Spółdzielnię Socjalną w Reptowie i innych instruktorów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35 000,00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90002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Likwidacja dzikich wysypisk śmieci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14 000,00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90095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Dodatkowe zadaszenie amfiteatru w Morzyczynie (projekt)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  5 000,00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90095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Edukacja ekologiczna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  2 000,00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Dotacja podmiotowa dla Gminnego Ośrodka Kultury w Kobylance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28 000,00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Organizacja koncertów organowych w kościele parafialnym w Reptowie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10 000,00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(przesunięcie zadania do GOK) </w:t>
            </w:r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Działania w zakresie edukacji muzycznej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12 000,00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(przesunięcie zadania do GOK) </w:t>
            </w:r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Działania integracyjne i gminne imprezy kulturalne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  6 000,00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(przesunięcie zadania do GOK) </w:t>
            </w:r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lastRenderedPageBreak/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92109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Budowa przydomowej oczyszczalni ścieków dla świetlicy w Motańcu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  3 000,00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Wniosek Komisji </w:t>
            </w:r>
            <w:proofErr w:type="spellStart"/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RGiF</w:t>
            </w:r>
            <w:proofErr w:type="spellEnd"/>
          </w:p>
        </w:tc>
      </w:tr>
      <w:tr w:rsidR="001B1C34" w:rsidRPr="00D05AA6" w:rsidTr="000A483B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92695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Zadania w zakresie upowszechniania kultury fizycznej w Gminie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 xml:space="preserve">                 4 000,00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Zmniejszenie limitu</w:t>
            </w:r>
          </w:p>
        </w:tc>
      </w:tr>
      <w:tr w:rsidR="00D05AA6" w:rsidRPr="00D05AA6" w:rsidTr="000A483B">
        <w:trPr>
          <w:trHeight w:val="439"/>
          <w:jc w:val="center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Razem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 xml:space="preserve">             132 500,00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 xml:space="preserve">             132 500,00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A6" w:rsidRPr="00D05AA6" w:rsidRDefault="00D05AA6" w:rsidP="00D0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D05A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 </w:t>
            </w:r>
            <w:r w:rsidR="004870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  <w:t>x</w:t>
            </w:r>
          </w:p>
        </w:tc>
      </w:tr>
    </w:tbl>
    <w:p w:rsidR="002952E2" w:rsidRDefault="002952E2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00EB" w:rsidRDefault="00FF00EB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00EB" w:rsidRDefault="00FF00EB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00EB" w:rsidRPr="002952E2" w:rsidRDefault="00FF00EB" w:rsidP="002952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Kobylanka, dnia 16 grudnia 2015 r.</w:t>
      </w:r>
    </w:p>
    <w:sectPr w:rsidR="00FF00EB" w:rsidRPr="002952E2" w:rsidSect="00912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6A7"/>
    <w:multiLevelType w:val="hybridMultilevel"/>
    <w:tmpl w:val="5DF4E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2D9B"/>
    <w:multiLevelType w:val="hybridMultilevel"/>
    <w:tmpl w:val="97CE3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4ECA"/>
    <w:multiLevelType w:val="hybridMultilevel"/>
    <w:tmpl w:val="B856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1F54"/>
    <w:multiLevelType w:val="hybridMultilevel"/>
    <w:tmpl w:val="24B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2E2"/>
    <w:rsid w:val="00004331"/>
    <w:rsid w:val="000A483B"/>
    <w:rsid w:val="0013185B"/>
    <w:rsid w:val="00186A03"/>
    <w:rsid w:val="001B1C34"/>
    <w:rsid w:val="002430FB"/>
    <w:rsid w:val="00293901"/>
    <w:rsid w:val="002952E2"/>
    <w:rsid w:val="002B6989"/>
    <w:rsid w:val="002C4604"/>
    <w:rsid w:val="002E6AFB"/>
    <w:rsid w:val="002F4C3A"/>
    <w:rsid w:val="00473B3C"/>
    <w:rsid w:val="00487097"/>
    <w:rsid w:val="00510829"/>
    <w:rsid w:val="00573B6B"/>
    <w:rsid w:val="005B11AD"/>
    <w:rsid w:val="005C6DBD"/>
    <w:rsid w:val="006402AE"/>
    <w:rsid w:val="006B0A5C"/>
    <w:rsid w:val="00704DFF"/>
    <w:rsid w:val="007A6A5F"/>
    <w:rsid w:val="008C2E1F"/>
    <w:rsid w:val="008D00BC"/>
    <w:rsid w:val="00911C7C"/>
    <w:rsid w:val="00912167"/>
    <w:rsid w:val="009F7BAC"/>
    <w:rsid w:val="00A2601D"/>
    <w:rsid w:val="00A33EC5"/>
    <w:rsid w:val="00B536E7"/>
    <w:rsid w:val="00B639EA"/>
    <w:rsid w:val="00C21354"/>
    <w:rsid w:val="00C215CA"/>
    <w:rsid w:val="00CF5F93"/>
    <w:rsid w:val="00D05AA6"/>
    <w:rsid w:val="00D81DCE"/>
    <w:rsid w:val="00E641E9"/>
    <w:rsid w:val="00EE214E"/>
    <w:rsid w:val="00F634BF"/>
    <w:rsid w:val="00F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21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2167"/>
    <w:rPr>
      <w:color w:val="800080"/>
      <w:u w:val="single"/>
    </w:rPr>
  </w:style>
  <w:style w:type="paragraph" w:customStyle="1" w:styleId="xl60">
    <w:name w:val="xl60"/>
    <w:basedOn w:val="Normalny"/>
    <w:rsid w:val="00912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912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912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912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  <w:style w:type="paragraph" w:customStyle="1" w:styleId="xl64">
    <w:name w:val="xl64"/>
    <w:basedOn w:val="Normalny"/>
    <w:rsid w:val="00912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5">
    <w:name w:val="xl65"/>
    <w:basedOn w:val="Normalny"/>
    <w:rsid w:val="00912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671EF-5159-411D-85AB-2E405D98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bopasinska</dc:creator>
  <cp:lastModifiedBy>bopasinska</cp:lastModifiedBy>
  <cp:revision>61</cp:revision>
  <cp:lastPrinted>2015-12-16T12:30:00Z</cp:lastPrinted>
  <dcterms:created xsi:type="dcterms:W3CDTF">2015-12-16T10:40:00Z</dcterms:created>
  <dcterms:modified xsi:type="dcterms:W3CDTF">2015-12-16T12:56:00Z</dcterms:modified>
</cp:coreProperties>
</file>