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7E" w:rsidRPr="00A7777E" w:rsidRDefault="00A7777E" w:rsidP="00A7777E">
      <w:pPr>
        <w:pStyle w:val="Bezodstpw"/>
        <w:jc w:val="right"/>
      </w:pPr>
      <w:r>
        <w:t xml:space="preserve">                                                                                                                           </w:t>
      </w:r>
      <w:r w:rsidRPr="00A7777E">
        <w:t>zał. Nr 3 do projektu uchwały Nr</w:t>
      </w:r>
    </w:p>
    <w:p w:rsidR="00A7777E" w:rsidRPr="00A7777E" w:rsidRDefault="00A7777E" w:rsidP="00A7777E">
      <w:pPr>
        <w:pStyle w:val="Bezodstpw"/>
        <w:jc w:val="right"/>
      </w:pPr>
      <w:r w:rsidRPr="00A7777E">
        <w:t>Rady Gminy Kobylanka</w:t>
      </w:r>
    </w:p>
    <w:p w:rsidR="005A6E04" w:rsidRDefault="00A7777E" w:rsidP="00A7777E">
      <w:pPr>
        <w:pStyle w:val="Bezodstpw"/>
        <w:jc w:val="right"/>
      </w:pPr>
      <w:r w:rsidRPr="00A7777E">
        <w:t>z dnia 26 lutego 201</w:t>
      </w:r>
      <w:r w:rsidR="00B524D0">
        <w:t>5</w:t>
      </w:r>
      <w:r w:rsidRPr="00A7777E">
        <w:t>r</w:t>
      </w:r>
      <w:r>
        <w:t xml:space="preserve">.  </w:t>
      </w:r>
    </w:p>
    <w:p w:rsidR="005A6E04" w:rsidRDefault="005A6E04" w:rsidP="00A7777E">
      <w:pPr>
        <w:pStyle w:val="Bezodstpw"/>
        <w:jc w:val="right"/>
      </w:pPr>
    </w:p>
    <w:p w:rsidR="005A6E04" w:rsidRDefault="005A6E04" w:rsidP="00A7777E">
      <w:pPr>
        <w:pStyle w:val="Bezodstpw"/>
        <w:jc w:val="right"/>
      </w:pPr>
    </w:p>
    <w:p w:rsidR="005A6E04" w:rsidRDefault="005A6E04" w:rsidP="00A7777E">
      <w:pPr>
        <w:pStyle w:val="Bezodstpw"/>
        <w:jc w:val="right"/>
      </w:pPr>
    </w:p>
    <w:p w:rsidR="005A6E04" w:rsidRDefault="005A6E04" w:rsidP="00A7777E">
      <w:pPr>
        <w:pStyle w:val="Bezodstpw"/>
        <w:jc w:val="right"/>
      </w:pP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060"/>
        <w:gridCol w:w="2320"/>
        <w:gridCol w:w="1900"/>
        <w:gridCol w:w="1280"/>
        <w:gridCol w:w="186"/>
        <w:gridCol w:w="1714"/>
        <w:gridCol w:w="1900"/>
        <w:gridCol w:w="1900"/>
      </w:tblGrid>
      <w:tr w:rsidR="005A6E04" w:rsidRPr="000E15CA" w:rsidTr="005A6E04">
        <w:trPr>
          <w:gridAfter w:val="2"/>
          <w:wAfter w:w="3800" w:type="dxa"/>
          <w:trHeight w:val="945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Wydatki jednostek pomocniczych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w ramach budżetu  Gminy Kobylanka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w 201</w:t>
            </w:r>
            <w:r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5r.</w:t>
            </w:r>
          </w:p>
        </w:tc>
      </w:tr>
      <w:tr w:rsidR="005A6E04" w:rsidRPr="000E15CA" w:rsidTr="005A6E04">
        <w:trPr>
          <w:gridAfter w:val="2"/>
          <w:wAfter w:w="3800" w:type="dxa"/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  <w:t>w złotych</w:t>
            </w:r>
          </w:p>
        </w:tc>
      </w:tr>
      <w:tr w:rsidR="005A6E04" w:rsidRPr="000E15CA" w:rsidTr="005A6E04">
        <w:trPr>
          <w:gridAfter w:val="2"/>
          <w:wAfter w:w="3800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Dział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Rozdział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Jednostka pomocnicza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Plan wydatków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br/>
              <w:t>ogółem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br/>
              <w:t>na 201</w:t>
            </w: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 r.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z tego:</w:t>
            </w:r>
          </w:p>
        </w:tc>
      </w:tr>
      <w:tr w:rsidR="005A6E04" w:rsidRPr="000E15CA" w:rsidTr="005A6E04">
        <w:trPr>
          <w:gridAfter w:val="2"/>
          <w:wAfter w:w="3800" w:type="dxa"/>
          <w:trHeight w:val="10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Fundusz sołecki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Pozostałe wydatki</w:t>
            </w:r>
          </w:p>
        </w:tc>
      </w:tr>
      <w:tr w:rsidR="005A6E04" w:rsidRPr="000E15CA" w:rsidTr="005A6E04">
        <w:trPr>
          <w:gridAfter w:val="2"/>
          <w:wAfter w:w="3800" w:type="dxa"/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Bielkowo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16 465,32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16 465,32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A6E0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-</w:t>
            </w:r>
          </w:p>
        </w:tc>
      </w:tr>
      <w:tr w:rsidR="005A6E04" w:rsidRPr="000E15CA" w:rsidTr="005A6E04">
        <w:trPr>
          <w:gridAfter w:val="2"/>
          <w:wAfter w:w="3800" w:type="dxa"/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Cisewo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12 358,00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12 358,00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912ABF" w:rsidRDefault="005A6E04" w:rsidP="005A6E04">
            <w:pPr>
              <w:rPr>
                <w:rFonts w:ascii="Century Gothic" w:eastAsia="Times New Roman" w:hAnsi="Century Gothic" w:cs="Arial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</w:rPr>
              <w:t xml:space="preserve">                -</w:t>
            </w:r>
          </w:p>
        </w:tc>
      </w:tr>
      <w:tr w:rsidR="005A6E04" w:rsidRPr="000E15CA" w:rsidTr="005A6E04">
        <w:trPr>
          <w:gridAfter w:val="2"/>
          <w:wAfter w:w="3800" w:type="dxa"/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Jęczydół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14 988,12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14 988,12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912ABF" w:rsidRDefault="005A6E04" w:rsidP="00364AC6">
            <w:pPr>
              <w:rPr>
                <w:rFonts w:ascii="Century Gothic" w:eastAsia="Times New Roman" w:hAnsi="Century Gothic" w:cs="Arial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</w:rPr>
              <w:t xml:space="preserve">                -</w:t>
            </w:r>
          </w:p>
        </w:tc>
      </w:tr>
      <w:tr w:rsidR="005A6E04" w:rsidRPr="000E15CA" w:rsidTr="005A6E04">
        <w:trPr>
          <w:gridAfter w:val="2"/>
          <w:wAfter w:w="3800" w:type="dxa"/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Kobylanka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36 029,14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36 029,14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-</w:t>
            </w:r>
          </w:p>
        </w:tc>
      </w:tr>
      <w:tr w:rsidR="005A6E04" w:rsidRPr="000E15CA" w:rsidTr="005A6E04">
        <w:trPr>
          <w:gridAfter w:val="2"/>
          <w:wAfter w:w="3800" w:type="dxa"/>
          <w:trHeight w:val="3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Kunowo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21 185,14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21 185,14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912ABF" w:rsidRDefault="005A6E04" w:rsidP="00580AE4">
            <w:pPr>
              <w:rPr>
                <w:rFonts w:ascii="Century Gothic" w:eastAsia="Times New Roman" w:hAnsi="Century Gothic" w:cs="Arial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</w:rPr>
              <w:t xml:space="preserve">                -</w:t>
            </w:r>
          </w:p>
        </w:tc>
      </w:tr>
      <w:tr w:rsidR="005A6E04" w:rsidRPr="000E15CA" w:rsidTr="005A6E04">
        <w:trPr>
          <w:gridAfter w:val="2"/>
          <w:wAfter w:w="3800" w:type="dxa"/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Morzyczyn - Zieleniewo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36 029,14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36 029,14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912ABF" w:rsidRDefault="005A6E04" w:rsidP="00580AE4">
            <w:pPr>
              <w:rPr>
                <w:rFonts w:ascii="Century Gothic" w:eastAsia="Times New Roman" w:hAnsi="Century Gothic" w:cs="Arial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</w:rPr>
              <w:t xml:space="preserve">                -</w:t>
            </w:r>
          </w:p>
        </w:tc>
      </w:tr>
      <w:tr w:rsidR="005A6E04" w:rsidRPr="000E15CA" w:rsidTr="005A6E04">
        <w:trPr>
          <w:gridAfter w:val="2"/>
          <w:wAfter w:w="3800" w:type="dxa"/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Motaniec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14 339,60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14 339,60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-</w:t>
            </w:r>
          </w:p>
        </w:tc>
      </w:tr>
      <w:tr w:rsidR="005A6E04" w:rsidRPr="000E15CA" w:rsidTr="005A6E04">
        <w:trPr>
          <w:gridAfter w:val="2"/>
          <w:wAfter w:w="3800" w:type="dxa"/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Niedźwiedź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20 500,58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20 500,58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912ABF" w:rsidRDefault="005A6E04" w:rsidP="00580AE4">
            <w:pPr>
              <w:rPr>
                <w:rFonts w:ascii="Century Gothic" w:eastAsia="Times New Roman" w:hAnsi="Century Gothic" w:cs="Arial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</w:rPr>
              <w:t xml:space="preserve">                -</w:t>
            </w:r>
          </w:p>
        </w:tc>
      </w:tr>
      <w:tr w:rsidR="005A6E04" w:rsidRPr="000E15CA" w:rsidTr="005A6E04">
        <w:trPr>
          <w:gridAfter w:val="2"/>
          <w:wAfter w:w="3800" w:type="dxa"/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Rekowo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9 403,61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9 403,61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912ABF" w:rsidRDefault="005A6E04" w:rsidP="00580AE4">
            <w:pPr>
              <w:rPr>
                <w:rFonts w:ascii="Century Gothic" w:eastAsia="Times New Roman" w:hAnsi="Century Gothic" w:cs="Arial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</w:rPr>
              <w:t xml:space="preserve">                -</w:t>
            </w:r>
          </w:p>
        </w:tc>
      </w:tr>
      <w:tr w:rsidR="005A6E04" w:rsidRPr="000E15CA" w:rsidTr="005A6E04">
        <w:trPr>
          <w:gridAfter w:val="2"/>
          <w:wAfter w:w="3800" w:type="dxa"/>
          <w:trHeight w:val="4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Reptowo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36 029,14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36 029,14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-</w:t>
            </w:r>
          </w:p>
        </w:tc>
      </w:tr>
      <w:tr w:rsidR="005A6E04" w:rsidRPr="000E15CA" w:rsidTr="005A6E04">
        <w:trPr>
          <w:trHeight w:val="435"/>
        </w:trPr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Ogółem: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  <w:t>217 327,79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BB4E27" w:rsidP="00580A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  <w:t xml:space="preserve">      </w:t>
            </w:r>
            <w:r w:rsidR="005A6E04"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  <w:t>217 327,79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1F497D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/>
                <w:sz w:val="19"/>
                <w:szCs w:val="19"/>
                <w:lang w:eastAsia="pl-PL" w:bidi="ar-SA"/>
              </w:rPr>
              <w:t>-</w:t>
            </w:r>
          </w:p>
        </w:tc>
        <w:tc>
          <w:tcPr>
            <w:tcW w:w="1900" w:type="dxa"/>
          </w:tcPr>
          <w:p w:rsidR="005A6E04" w:rsidRPr="000E15CA" w:rsidRDefault="005A6E04" w:rsidP="00580AE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</w:pPr>
          </w:p>
        </w:tc>
        <w:tc>
          <w:tcPr>
            <w:tcW w:w="1900" w:type="dxa"/>
          </w:tcPr>
          <w:p w:rsidR="005A6E04" w:rsidRPr="00912ABF" w:rsidRDefault="005A6E04" w:rsidP="00580AE4">
            <w:pPr>
              <w:rPr>
                <w:rFonts w:ascii="Century Gothic" w:eastAsia="Times New Roman" w:hAnsi="Century Gothic" w:cs="Arial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</w:rPr>
              <w:t xml:space="preserve">                -</w:t>
            </w:r>
          </w:p>
        </w:tc>
      </w:tr>
    </w:tbl>
    <w:p w:rsidR="005A6E04" w:rsidRPr="000E15CA" w:rsidRDefault="005A6E04" w:rsidP="005A6E04">
      <w:pPr>
        <w:pStyle w:val="Bezodstpw"/>
        <w:jc w:val="center"/>
        <w:rPr>
          <w:rFonts w:ascii="Century Gothic" w:hAnsi="Century Gothic"/>
          <w:bCs/>
          <w:sz w:val="24"/>
          <w:szCs w:val="24"/>
        </w:rPr>
      </w:pPr>
    </w:p>
    <w:p w:rsidR="00162991" w:rsidRDefault="00162991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p w:rsidR="00A11380" w:rsidRPr="00A7777E" w:rsidRDefault="00A11380" w:rsidP="00A11380">
      <w:pPr>
        <w:pStyle w:val="Bezodstpw"/>
        <w:jc w:val="right"/>
      </w:pPr>
      <w:r w:rsidRPr="00A7777E">
        <w:t xml:space="preserve">zał. Nr </w:t>
      </w:r>
      <w:r>
        <w:t>4</w:t>
      </w:r>
      <w:r w:rsidRPr="00A7777E">
        <w:t xml:space="preserve"> do projektu uchwały Nr</w:t>
      </w:r>
    </w:p>
    <w:p w:rsidR="00A11380" w:rsidRPr="00A7777E" w:rsidRDefault="00A11380" w:rsidP="00A11380">
      <w:pPr>
        <w:pStyle w:val="Bezodstpw"/>
        <w:jc w:val="right"/>
      </w:pPr>
      <w:r w:rsidRPr="00A7777E">
        <w:t>Rady Gminy Kobylanka</w:t>
      </w:r>
    </w:p>
    <w:p w:rsidR="00A11380" w:rsidRDefault="00A11380" w:rsidP="00A11380">
      <w:pPr>
        <w:pStyle w:val="Bezodstpw"/>
        <w:jc w:val="right"/>
      </w:pPr>
      <w:r w:rsidRPr="00A7777E">
        <w:t>z dnia 26 lutego 201</w:t>
      </w:r>
      <w:r>
        <w:t>5</w:t>
      </w:r>
      <w:r w:rsidRPr="00A7777E">
        <w:t>r</w:t>
      </w:r>
      <w:r>
        <w:t xml:space="preserve">.  </w:t>
      </w:r>
    </w:p>
    <w:p w:rsidR="00A11380" w:rsidRDefault="00A11380" w:rsidP="005A6E04">
      <w:pPr>
        <w:pStyle w:val="Bezodstpw"/>
        <w:jc w:val="center"/>
      </w:pPr>
    </w:p>
    <w:p w:rsidR="00A11380" w:rsidRDefault="00A11380" w:rsidP="005A6E04">
      <w:pPr>
        <w:pStyle w:val="Bezodstpw"/>
        <w:jc w:val="center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960"/>
        <w:gridCol w:w="1160"/>
        <w:gridCol w:w="4600"/>
        <w:gridCol w:w="2060"/>
      </w:tblGrid>
      <w:tr w:rsidR="00A11380" w:rsidRPr="000E15CA" w:rsidTr="008328C1">
        <w:trPr>
          <w:trHeight w:val="148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Dotacje celowe udzielone w 201</w:t>
            </w:r>
            <w:r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 xml:space="preserve"> r. na zadania własne gminy realizowane przez podmioty nienależące do sektora finansów publicznych</w:t>
            </w:r>
          </w:p>
        </w:tc>
      </w:tr>
      <w:tr w:rsidR="00A11380" w:rsidRPr="000E15CA" w:rsidTr="008328C1">
        <w:trPr>
          <w:trHeight w:val="4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80" w:rsidRPr="000E15CA" w:rsidRDefault="00A11380" w:rsidP="008328C1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  <w:t>w złotych</w:t>
            </w:r>
          </w:p>
        </w:tc>
      </w:tr>
      <w:tr w:rsidR="00A11380" w:rsidRPr="000E15CA" w:rsidTr="008328C1">
        <w:trPr>
          <w:trHeight w:val="4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Dział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Rozdział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Nazwa zadania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Kwota dotacji</w:t>
            </w:r>
          </w:p>
        </w:tc>
      </w:tr>
      <w:tr w:rsidR="00A11380" w:rsidRPr="000E15CA" w:rsidTr="008328C1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01095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A11380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Program Wsparcia Rolnictwa w Gminie Kobylanka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9463C2" w:rsidP="008328C1">
            <w:pPr>
              <w:widowControl/>
              <w:suppressAutoHyphens w:val="0"/>
              <w:ind w:firstLineChars="100" w:firstLine="17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50 000,00</w:t>
            </w:r>
          </w:p>
        </w:tc>
      </w:tr>
      <w:tr w:rsidR="00A11380" w:rsidRPr="000E15CA" w:rsidTr="008328C1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75412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Bezpieczeństwo i ochrona przeciwpożarowa Gminy Kobylanka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9463C2">
            <w:pPr>
              <w:widowControl/>
              <w:suppressAutoHyphens w:val="0"/>
              <w:ind w:firstLineChars="100" w:firstLine="17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</w:t>
            </w:r>
            <w:r w:rsidR="009463C2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88 500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A11380" w:rsidRPr="000E15CA" w:rsidTr="008328C1">
        <w:trPr>
          <w:trHeight w:val="8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85495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Edukacyjna opieka wychowawcza dla dzieci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w Gminie Kobylanka, opieka w miejscowości Reptowo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ind w:firstLineChars="100" w:firstLine="17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40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000,00    </w:t>
            </w:r>
          </w:p>
        </w:tc>
      </w:tr>
      <w:tr w:rsidR="009463C2" w:rsidRPr="000E15CA" w:rsidTr="008328C1">
        <w:trPr>
          <w:trHeight w:val="8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C2" w:rsidRDefault="009463C2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C2" w:rsidRPr="000E15CA" w:rsidRDefault="009463C2" w:rsidP="009463C2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C2" w:rsidRPr="000E15CA" w:rsidRDefault="009463C2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92195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C2" w:rsidRPr="000E15CA" w:rsidRDefault="009463C2" w:rsidP="008328C1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Integracja środowisk i ochrona dziedzictwa narodowego w Gminie Kobylanka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C2" w:rsidRPr="000E15CA" w:rsidRDefault="009463C2" w:rsidP="008328C1">
            <w:pPr>
              <w:widowControl/>
              <w:suppressAutoHyphens w:val="0"/>
              <w:ind w:firstLineChars="100" w:firstLine="17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33 500,00</w:t>
            </w:r>
          </w:p>
        </w:tc>
      </w:tr>
      <w:tr w:rsidR="00A11380" w:rsidRPr="000E15CA" w:rsidTr="008328C1">
        <w:trPr>
          <w:trHeight w:val="7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9463C2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</w:t>
            </w:r>
            <w:r w:rsidR="00A11380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92695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Upowszechnianie kultury fizycznej                   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 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w miejscowościach Gminy Kobylanka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ind w:firstLineChars="100" w:firstLine="17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55.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000,00    </w:t>
            </w:r>
          </w:p>
        </w:tc>
      </w:tr>
      <w:tr w:rsidR="00A11380" w:rsidRPr="000E15CA" w:rsidTr="008328C1">
        <w:trPr>
          <w:trHeight w:val="277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0" w:rsidRPr="000E15CA" w:rsidRDefault="00A11380" w:rsidP="008328C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Ogółem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0" w:rsidRPr="000E15CA" w:rsidRDefault="009463C2" w:rsidP="009463C2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267 000,00</w:t>
            </w:r>
          </w:p>
        </w:tc>
      </w:tr>
    </w:tbl>
    <w:p w:rsidR="00A11380" w:rsidRPr="000E15CA" w:rsidRDefault="00A11380" w:rsidP="00A11380">
      <w:pPr>
        <w:pStyle w:val="Bezodstpw"/>
        <w:spacing w:after="240"/>
        <w:jc w:val="center"/>
        <w:rPr>
          <w:rFonts w:ascii="Century Gothic" w:hAnsi="Century Gothic"/>
          <w:bCs/>
          <w:sz w:val="21"/>
          <w:szCs w:val="21"/>
        </w:rPr>
      </w:pPr>
    </w:p>
    <w:p w:rsidR="00A11380" w:rsidRDefault="00A11380" w:rsidP="005A6E04">
      <w:pPr>
        <w:pStyle w:val="Bezodstpw"/>
        <w:jc w:val="center"/>
      </w:pPr>
    </w:p>
    <w:sectPr w:rsidR="00A11380" w:rsidSect="0016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7777E"/>
    <w:rsid w:val="0013192E"/>
    <w:rsid w:val="00162991"/>
    <w:rsid w:val="005A6E04"/>
    <w:rsid w:val="009463C2"/>
    <w:rsid w:val="00A11380"/>
    <w:rsid w:val="00A7777E"/>
    <w:rsid w:val="00AD0BC3"/>
    <w:rsid w:val="00B524D0"/>
    <w:rsid w:val="00BB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E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7777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5A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bopasinska</dc:creator>
  <cp:keywords/>
  <dc:description/>
  <cp:lastModifiedBy>bopasinska</cp:lastModifiedBy>
  <cp:revision>8</cp:revision>
  <dcterms:created xsi:type="dcterms:W3CDTF">2015-02-19T11:09:00Z</dcterms:created>
  <dcterms:modified xsi:type="dcterms:W3CDTF">2015-02-19T11:45:00Z</dcterms:modified>
</cp:coreProperties>
</file>