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18DF" w14:textId="4AD226A0" w:rsidR="0063515B" w:rsidRDefault="0063515B" w:rsidP="006351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="005E6702">
        <w:rPr>
          <w:rFonts w:ascii="Times New Roman" w:hAnsi="Times New Roman" w:cs="Times New Roman"/>
        </w:rPr>
        <w:t xml:space="preserve"> do </w:t>
      </w:r>
      <w:r w:rsidR="00760479">
        <w:rPr>
          <w:rFonts w:ascii="Times New Roman" w:hAnsi="Times New Roman" w:cs="Times New Roman"/>
        </w:rPr>
        <w:t>Uchwały nr……….. Rady</w:t>
      </w:r>
      <w:r w:rsidR="005E6702">
        <w:rPr>
          <w:rFonts w:ascii="Times New Roman" w:hAnsi="Times New Roman" w:cs="Times New Roman"/>
        </w:rPr>
        <w:t xml:space="preserve"> Gminy Kobylanka z dnia </w:t>
      </w:r>
      <w:r w:rsidR="00760479">
        <w:rPr>
          <w:rFonts w:ascii="Times New Roman" w:hAnsi="Times New Roman" w:cs="Times New Roman"/>
        </w:rPr>
        <w:t>……………..</w:t>
      </w:r>
    </w:p>
    <w:p w14:paraId="4680E44C" w14:textId="77777777" w:rsidR="00D41CE9" w:rsidRDefault="00D41CE9">
      <w:pPr>
        <w:rPr>
          <w:rFonts w:ascii="Times New Roman" w:hAnsi="Times New Roman" w:cs="Times New Roman"/>
        </w:rPr>
      </w:pPr>
    </w:p>
    <w:p w14:paraId="49A3A6C7" w14:textId="77777777" w:rsidR="007A4073" w:rsidRDefault="007A4073" w:rsidP="007A40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Objaśnienia wartości przyjętych w Wieloletniej Prognozie Finansowej Gminy Kobylanka na lata 2019-2030</w:t>
      </w:r>
    </w:p>
    <w:p w14:paraId="381EF272" w14:textId="77777777" w:rsidR="007A4073" w:rsidRDefault="007A4073" w:rsidP="007A4073">
      <w:pPr>
        <w:rPr>
          <w:rFonts w:ascii="Arial" w:hAnsi="Arial" w:cs="Arial"/>
          <w:sz w:val="28"/>
          <w:szCs w:val="28"/>
        </w:rPr>
      </w:pPr>
    </w:p>
    <w:p w14:paraId="1647D9B5" w14:textId="77777777" w:rsidR="007A4073" w:rsidRPr="009D4DBB" w:rsidRDefault="007A4073" w:rsidP="007A4073">
      <w:pPr>
        <w:rPr>
          <w:rFonts w:ascii="Times New Roman" w:hAnsi="Times New Roman" w:cs="Times New Roman"/>
          <w:b/>
        </w:rPr>
      </w:pPr>
      <w:r w:rsidRPr="009D4DBB">
        <w:rPr>
          <w:rFonts w:ascii="Times New Roman" w:hAnsi="Times New Roman" w:cs="Times New Roman"/>
          <w:b/>
        </w:rPr>
        <w:t>ZMIANY WIELOLETNIEJ PROGNOZY FINANSOWEJ</w:t>
      </w:r>
    </w:p>
    <w:p w14:paraId="17AC2317" w14:textId="77777777" w:rsidR="007A4073" w:rsidRPr="009D4DBB" w:rsidRDefault="007A4073" w:rsidP="007A40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D4DBB">
        <w:rPr>
          <w:rFonts w:ascii="Times New Roman" w:eastAsia="Times New Roman" w:hAnsi="Times New Roman" w:cs="Times New Roman"/>
          <w:u w:val="single"/>
          <w:lang w:eastAsia="pl-PL"/>
        </w:rPr>
        <w:t xml:space="preserve">Szczegółowe zmiany obejmują: </w:t>
      </w:r>
    </w:p>
    <w:p w14:paraId="41CADFFA" w14:textId="71D42935" w:rsidR="007A4073" w:rsidRPr="009D4DBB" w:rsidRDefault="007A4073" w:rsidP="007A4073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Aktualizacja wartości dochodów i wydatków budżetu Gminy, w odniesieniu do wartości wynikających z Uchwały Nr IV/21/19 Rady Gminy Kobylanka z dnia 24.01.2019 r. w sprawie uchwalenia WPF Gminy Kobylanka na lata 2019-2030 - zmiany wielkości dochodów i wydatków 2019 roku wynikają z ustawowych kompetencji Wójta Gminy, w szczególności z wprowadzonych zarządzeń Wójta Gminy Kobylanka oraz w wyniku zmian wprowadzonych w niniejszej uchwale</w:t>
      </w:r>
      <w:r w:rsidR="008E7497">
        <w:rPr>
          <w:rFonts w:ascii="Times New Roman" w:eastAsia="Times New Roman" w:hAnsi="Times New Roman" w:cs="Times New Roman"/>
          <w:lang w:eastAsia="pl-PL"/>
        </w:rPr>
        <w:t xml:space="preserve">. Aktualizacja wielkości wydatków w </w:t>
      </w:r>
      <w:r w:rsidR="008E7497" w:rsidRPr="009D4DBB">
        <w:rPr>
          <w:rFonts w:ascii="Times New Roman" w:eastAsia="Times New Roman" w:hAnsi="Times New Roman" w:cs="Times New Roman"/>
          <w:lang w:eastAsia="pl-PL"/>
        </w:rPr>
        <w:t>latach 202</w:t>
      </w:r>
      <w:r w:rsidR="008E7497">
        <w:rPr>
          <w:rFonts w:ascii="Times New Roman" w:eastAsia="Times New Roman" w:hAnsi="Times New Roman" w:cs="Times New Roman"/>
          <w:lang w:eastAsia="pl-PL"/>
        </w:rPr>
        <w:t xml:space="preserve">2, 2023 i </w:t>
      </w:r>
      <w:r w:rsidR="008E7497" w:rsidRPr="009D4DBB">
        <w:rPr>
          <w:rFonts w:ascii="Times New Roman" w:eastAsia="Times New Roman" w:hAnsi="Times New Roman" w:cs="Times New Roman"/>
          <w:lang w:eastAsia="pl-PL"/>
        </w:rPr>
        <w:t xml:space="preserve">2030 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(poz. 1 i 2 WPF),</w:t>
      </w:r>
    </w:p>
    <w:p w14:paraId="1EFF639F" w14:textId="78798938" w:rsidR="007A4073" w:rsidRPr="009D4DBB" w:rsidRDefault="007A4073" w:rsidP="007A4073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bookmarkStart w:id="0" w:name="_Hlk6915537"/>
      <w:r w:rsidRPr="009D4DBB">
        <w:rPr>
          <w:rFonts w:ascii="Times New Roman" w:eastAsia="Times New Roman" w:hAnsi="Times New Roman" w:cs="Times New Roman"/>
          <w:lang w:eastAsia="pl-PL"/>
        </w:rPr>
        <w:t xml:space="preserve">Aktualizację wartości w zakresie prognozowanego wyniku budżetu i związanych z nim kwot przychodów w 2019 r., </w:t>
      </w:r>
      <w:r w:rsidR="001165EF">
        <w:rPr>
          <w:rFonts w:ascii="Times New Roman" w:eastAsia="Times New Roman" w:hAnsi="Times New Roman" w:cs="Times New Roman"/>
          <w:lang w:eastAsia="pl-PL"/>
        </w:rPr>
        <w:t xml:space="preserve">wyniku budżetu i </w:t>
      </w:r>
      <w:r w:rsidRPr="009D4DBB">
        <w:rPr>
          <w:rFonts w:ascii="Times New Roman" w:eastAsia="Times New Roman" w:hAnsi="Times New Roman" w:cs="Times New Roman"/>
          <w:lang w:eastAsia="pl-PL"/>
        </w:rPr>
        <w:t>kwot rozchodów w latach 202</w:t>
      </w:r>
      <w:r w:rsidR="00B31B85">
        <w:rPr>
          <w:rFonts w:ascii="Times New Roman" w:eastAsia="Times New Roman" w:hAnsi="Times New Roman" w:cs="Times New Roman"/>
          <w:lang w:eastAsia="pl-PL"/>
        </w:rPr>
        <w:t xml:space="preserve">2, 2023 i </w:t>
      </w:r>
      <w:r w:rsidRPr="009D4DBB">
        <w:rPr>
          <w:rFonts w:ascii="Times New Roman" w:eastAsia="Times New Roman" w:hAnsi="Times New Roman" w:cs="Times New Roman"/>
          <w:lang w:eastAsia="pl-PL"/>
        </w:rPr>
        <w:t>2030 oraz kwoty długu w latach 2019 –2030, wynikających ze zmiany przychodów w 2019 roku (poz. 3, 4, 5 i 6 WPF</w:t>
      </w:r>
      <w:bookmarkEnd w:id="0"/>
      <w:r w:rsidRPr="009D4DBB">
        <w:rPr>
          <w:rFonts w:ascii="Times New Roman" w:eastAsia="Times New Roman" w:hAnsi="Times New Roman" w:cs="Times New Roman"/>
          <w:lang w:eastAsia="pl-PL"/>
        </w:rPr>
        <w:t xml:space="preserve">), w tym: </w:t>
      </w:r>
    </w:p>
    <w:p w14:paraId="469D9085" w14:textId="77777777" w:rsidR="007A4073" w:rsidRPr="009D4DBB" w:rsidRDefault="007A4073" w:rsidP="007A40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BE1C47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w 2019 roku:</w:t>
      </w:r>
    </w:p>
    <w:p w14:paraId="094FA118" w14:textId="3E44BD09" w:rsidR="007A4073" w:rsidRPr="009D4DBB" w:rsidRDefault="007A4073" w:rsidP="007A40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zmniejszenie deficytu o kwotę </w:t>
      </w:r>
      <w:r w:rsidR="005D3993">
        <w:rPr>
          <w:rFonts w:ascii="Times New Roman" w:eastAsia="Times New Roman" w:hAnsi="Times New Roman" w:cs="Times New Roman"/>
          <w:lang w:eastAsia="pl-PL"/>
        </w:rPr>
        <w:t>680.000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14:paraId="4EE3CC44" w14:textId="342DC0AF" w:rsidR="007A4073" w:rsidRPr="009D4DBB" w:rsidRDefault="007A4073" w:rsidP="007A40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 xml:space="preserve">zmniejszenie przychodów o kwotę </w:t>
      </w:r>
      <w:r w:rsidR="005D3993">
        <w:rPr>
          <w:rFonts w:ascii="Times New Roman" w:eastAsia="Times New Roman" w:hAnsi="Times New Roman" w:cs="Times New Roman"/>
          <w:lang w:eastAsia="pl-PL"/>
        </w:rPr>
        <w:t>680.000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14:paraId="14202F89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5DA70195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bookmarkStart w:id="1" w:name="_Hlk3975966"/>
      <w:r w:rsidRPr="009D4DBB">
        <w:rPr>
          <w:rFonts w:ascii="Times New Roman" w:eastAsia="Times New Roman" w:hAnsi="Times New Roman" w:cs="Times New Roman"/>
          <w:lang w:eastAsia="pl-PL"/>
        </w:rPr>
        <w:t>w 2022 rok</w:t>
      </w:r>
      <w:bookmarkEnd w:id="1"/>
      <w:r w:rsidRPr="009D4DBB">
        <w:rPr>
          <w:rFonts w:ascii="Times New Roman" w:eastAsia="Times New Roman" w:hAnsi="Times New Roman" w:cs="Times New Roman"/>
          <w:lang w:eastAsia="pl-PL"/>
        </w:rPr>
        <w:t>u:</w:t>
      </w:r>
    </w:p>
    <w:p w14:paraId="6AF48798" w14:textId="125DE4CA" w:rsidR="007A4073" w:rsidRPr="009D4DBB" w:rsidRDefault="005D3993" w:rsidP="007A40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zmniejszenie nadwyżki</w:t>
      </w:r>
      <w:r w:rsidR="007A4073" w:rsidRPr="009D4DBB">
        <w:rPr>
          <w:rFonts w:ascii="Times New Roman" w:eastAsia="Times New Roman" w:hAnsi="Times New Roman" w:cs="Times New Roman"/>
          <w:lang w:eastAsia="pl-PL"/>
        </w:rPr>
        <w:t xml:space="preserve"> o kwotę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="007A4073" w:rsidRPr="009D4DBB">
        <w:rPr>
          <w:rFonts w:ascii="Times New Roman" w:eastAsia="Times New Roman" w:hAnsi="Times New Roman" w:cs="Times New Roman"/>
          <w:lang w:eastAsia="pl-PL"/>
        </w:rPr>
        <w:t>00.000 zł,</w:t>
      </w:r>
    </w:p>
    <w:p w14:paraId="4202C396" w14:textId="537B5F67" w:rsidR="007A4073" w:rsidRPr="009D4DBB" w:rsidRDefault="007A4073" w:rsidP="007A40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</w:t>
      </w:r>
      <w:r w:rsidR="005D3993">
        <w:rPr>
          <w:rFonts w:ascii="Times New Roman" w:eastAsia="Times New Roman" w:hAnsi="Times New Roman" w:cs="Times New Roman"/>
          <w:lang w:eastAsia="pl-PL"/>
        </w:rPr>
        <w:t>mniejszenie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rozchodów o kwotę </w:t>
      </w:r>
      <w:r w:rsidR="005D3993">
        <w:rPr>
          <w:rFonts w:ascii="Times New Roman" w:eastAsia="Times New Roman" w:hAnsi="Times New Roman" w:cs="Times New Roman"/>
          <w:lang w:eastAsia="pl-PL"/>
        </w:rPr>
        <w:t>3</w:t>
      </w:r>
      <w:r w:rsidRPr="009D4DBB">
        <w:rPr>
          <w:rFonts w:ascii="Times New Roman" w:eastAsia="Times New Roman" w:hAnsi="Times New Roman" w:cs="Times New Roman"/>
          <w:lang w:eastAsia="pl-PL"/>
        </w:rPr>
        <w:t>00.000 zł,</w:t>
      </w:r>
    </w:p>
    <w:p w14:paraId="7F162496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0F867931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w 2023 roku:</w:t>
      </w:r>
    </w:p>
    <w:p w14:paraId="42B652A9" w14:textId="6C4006B8" w:rsidR="005D3993" w:rsidRPr="009D4DBB" w:rsidRDefault="005D3993" w:rsidP="005D399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zmniejszenie nadwyżki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o kwotę </w:t>
      </w:r>
      <w:r>
        <w:rPr>
          <w:rFonts w:ascii="Times New Roman" w:eastAsia="Times New Roman" w:hAnsi="Times New Roman" w:cs="Times New Roman"/>
          <w:lang w:eastAsia="pl-PL"/>
        </w:rPr>
        <w:t>33</w:t>
      </w:r>
      <w:r w:rsidRPr="009D4DBB">
        <w:rPr>
          <w:rFonts w:ascii="Times New Roman" w:eastAsia="Times New Roman" w:hAnsi="Times New Roman" w:cs="Times New Roman"/>
          <w:lang w:eastAsia="pl-PL"/>
        </w:rPr>
        <w:t>0.000 zł,</w:t>
      </w:r>
    </w:p>
    <w:p w14:paraId="678DEC98" w14:textId="77777777" w:rsidR="005D3993" w:rsidRPr="009D4DBB" w:rsidRDefault="005D3993" w:rsidP="005D399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mniejszenie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rozchodów o kwotę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D4DBB">
        <w:rPr>
          <w:rFonts w:ascii="Times New Roman" w:eastAsia="Times New Roman" w:hAnsi="Times New Roman" w:cs="Times New Roman"/>
          <w:lang w:eastAsia="pl-PL"/>
        </w:rPr>
        <w:t>00.000 zł,</w:t>
      </w:r>
    </w:p>
    <w:p w14:paraId="1BE48B52" w14:textId="77777777" w:rsidR="007A4073" w:rsidRPr="009D4DBB" w:rsidRDefault="007A4073" w:rsidP="007A40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9C179DE" w14:textId="77777777" w:rsidR="007A4073" w:rsidRPr="009D4DBB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w 2030 roku:</w:t>
      </w:r>
    </w:p>
    <w:p w14:paraId="118C623E" w14:textId="6C70B2CE" w:rsidR="005D3993" w:rsidRPr="009D4DBB" w:rsidRDefault="005D3993" w:rsidP="005D3993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zmniejszenie nadwyżki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o kwotę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D4DBB">
        <w:rPr>
          <w:rFonts w:ascii="Times New Roman" w:eastAsia="Times New Roman" w:hAnsi="Times New Roman" w:cs="Times New Roman"/>
          <w:lang w:eastAsia="pl-PL"/>
        </w:rPr>
        <w:t>0.000 zł,</w:t>
      </w:r>
    </w:p>
    <w:p w14:paraId="51A19D9E" w14:textId="218E26EF" w:rsidR="005D3993" w:rsidRPr="009D4DBB" w:rsidRDefault="005D3993" w:rsidP="005D3993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mniejszenie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rozchodów o kwotę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D4DBB">
        <w:rPr>
          <w:rFonts w:ascii="Times New Roman" w:eastAsia="Times New Roman" w:hAnsi="Times New Roman" w:cs="Times New Roman"/>
          <w:lang w:eastAsia="pl-PL"/>
        </w:rPr>
        <w:t>0.000 zł,</w:t>
      </w:r>
    </w:p>
    <w:p w14:paraId="396C15C4" w14:textId="77777777" w:rsidR="007A4073" w:rsidRPr="009D4DBB" w:rsidRDefault="007A4073" w:rsidP="007A40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8BC285" w14:textId="487DFE25" w:rsidR="007A4073" w:rsidRDefault="007A4073" w:rsidP="009D4DBB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Aktualizację wskaźnika planowanej łącznej kwoty zobowiązań i dopuszczalnego wskaźnika spłaty zobowiązań w latach 2019 –2030 (poz. 9 WPF),</w:t>
      </w:r>
    </w:p>
    <w:p w14:paraId="248BA969" w14:textId="36B8A04E" w:rsidR="001165EF" w:rsidRPr="009D4DBB" w:rsidRDefault="001165EF" w:rsidP="009D4DBB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Aktualizację przeznaczenia prognozowanej nadwyżki budżetowej w latach 2022, 2023 i 2030 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(poz.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9D4DBB">
        <w:rPr>
          <w:rFonts w:ascii="Times New Roman" w:eastAsia="Times New Roman" w:hAnsi="Times New Roman" w:cs="Times New Roman"/>
          <w:lang w:eastAsia="pl-PL"/>
        </w:rPr>
        <w:t xml:space="preserve"> WPF),</w:t>
      </w:r>
    </w:p>
    <w:p w14:paraId="46B21247" w14:textId="220FD6D6" w:rsidR="007A4073" w:rsidRDefault="007A4073" w:rsidP="009D4DBB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D4DBB">
        <w:rPr>
          <w:rFonts w:ascii="Times New Roman" w:eastAsia="Times New Roman" w:hAnsi="Times New Roman" w:cs="Times New Roman"/>
          <w:lang w:eastAsia="pl-PL"/>
        </w:rPr>
        <w:t>Aktualizację informacji uzupełniających o wybranych rodzajach wydatków budżetowych (poz. 11 WPF),</w:t>
      </w:r>
    </w:p>
    <w:p w14:paraId="54B18E9B" w14:textId="2622E5F9" w:rsidR="005D3993" w:rsidRPr="009D4DBB" w:rsidRDefault="005D3993" w:rsidP="009D4DBB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Aktualizację danych uzupełniających o długu i jego spłacie (poz.14.1 WPF)</w:t>
      </w:r>
    </w:p>
    <w:p w14:paraId="594408BB" w14:textId="77777777" w:rsidR="005D3993" w:rsidRDefault="005D3993" w:rsidP="00F6355A">
      <w:pPr>
        <w:rPr>
          <w:rFonts w:ascii="Times New Roman" w:hAnsi="Times New Roman" w:cs="Times New Roman"/>
          <w:b/>
        </w:rPr>
      </w:pPr>
    </w:p>
    <w:p w14:paraId="282357D2" w14:textId="3384AA12" w:rsidR="00F6355A" w:rsidRDefault="00F6355A" w:rsidP="00F6355A">
      <w:pPr>
        <w:rPr>
          <w:rFonts w:ascii="Times New Roman" w:hAnsi="Times New Roman" w:cs="Times New Roman"/>
          <w:b/>
        </w:rPr>
      </w:pPr>
      <w:r w:rsidRPr="00F6355A">
        <w:rPr>
          <w:rFonts w:ascii="Times New Roman" w:hAnsi="Times New Roman" w:cs="Times New Roman"/>
          <w:b/>
        </w:rPr>
        <w:t xml:space="preserve">ZMIANY </w:t>
      </w:r>
      <w:r>
        <w:rPr>
          <w:rFonts w:ascii="Times New Roman" w:hAnsi="Times New Roman" w:cs="Times New Roman"/>
          <w:b/>
        </w:rPr>
        <w:t>W ZAŁĄCZNIKU PRZEDSIĘWZIĘĆ</w:t>
      </w:r>
    </w:p>
    <w:p w14:paraId="037D459E" w14:textId="12CA5D06" w:rsidR="00C15EAC" w:rsidRPr="00C15EAC" w:rsidRDefault="00C15EAC" w:rsidP="00C15EA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W wykazie przedsięwzięć do WPF wprowadzono przedsięwzięcie „budowa drogi gminnej nr 450001Z od km 0+568,18 z łącznym limitem wydatków w wysokości 681.515 zł.</w:t>
      </w:r>
    </w:p>
    <w:p w14:paraId="72003BDD" w14:textId="7F38CE9D" w:rsidR="00E831AD" w:rsidRPr="00B600E5" w:rsidRDefault="00C15EAC" w:rsidP="00E83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31AD" w:rsidRPr="003E6AC3">
        <w:rPr>
          <w:rFonts w:ascii="Times New Roman" w:hAnsi="Times New Roman" w:cs="Times New Roman"/>
          <w:sz w:val="24"/>
          <w:szCs w:val="24"/>
        </w:rPr>
        <w:t xml:space="preserve">. Wykreślono </w:t>
      </w:r>
      <w:r w:rsidR="00E831AD">
        <w:rPr>
          <w:rFonts w:ascii="Times New Roman" w:hAnsi="Times New Roman" w:cs="Times New Roman"/>
          <w:sz w:val="24"/>
          <w:szCs w:val="24"/>
        </w:rPr>
        <w:t>przedsięwzięcie</w:t>
      </w:r>
      <w:r w:rsidR="00E831AD" w:rsidRPr="003E6AC3">
        <w:rPr>
          <w:rFonts w:ascii="Times New Roman" w:hAnsi="Times New Roman" w:cs="Times New Roman"/>
          <w:sz w:val="24"/>
          <w:szCs w:val="24"/>
        </w:rPr>
        <w:t xml:space="preserve"> „Budowa kanalizacji sanitarnej w Reptowie” planowane do realizacji na lata 2019-2020 z limitem wydatków </w:t>
      </w:r>
      <w:r w:rsidR="00E831AD">
        <w:rPr>
          <w:rFonts w:ascii="Times New Roman" w:hAnsi="Times New Roman" w:cs="Times New Roman"/>
          <w:sz w:val="24"/>
          <w:szCs w:val="24"/>
        </w:rPr>
        <w:t xml:space="preserve">w 2020 r. </w:t>
      </w:r>
      <w:r w:rsidR="00E831AD" w:rsidRPr="003E6AC3">
        <w:rPr>
          <w:rFonts w:ascii="Times New Roman" w:hAnsi="Times New Roman" w:cs="Times New Roman"/>
          <w:sz w:val="24"/>
          <w:szCs w:val="24"/>
        </w:rPr>
        <w:t>680.000 zł</w:t>
      </w:r>
      <w:r w:rsidR="00E831AD">
        <w:rPr>
          <w:rFonts w:ascii="Times New Roman" w:hAnsi="Times New Roman" w:cs="Times New Roman"/>
          <w:sz w:val="24"/>
          <w:szCs w:val="24"/>
        </w:rPr>
        <w:t>.</w:t>
      </w:r>
      <w:r w:rsidR="00E831AD" w:rsidRPr="000C6954">
        <w:rPr>
          <w:rFonts w:ascii="Times New Roman" w:hAnsi="Times New Roman" w:cs="Times New Roman"/>
          <w:sz w:val="24"/>
          <w:szCs w:val="24"/>
        </w:rPr>
        <w:t xml:space="preserve"> </w:t>
      </w:r>
      <w:r w:rsidR="00E831AD">
        <w:rPr>
          <w:rFonts w:ascii="Times New Roman" w:hAnsi="Times New Roman" w:cs="Times New Roman"/>
          <w:sz w:val="24"/>
          <w:szCs w:val="24"/>
        </w:rPr>
        <w:t xml:space="preserve">Zadanie to </w:t>
      </w:r>
      <w:r w:rsidR="00E831AD" w:rsidRPr="00B600E5">
        <w:rPr>
          <w:rFonts w:ascii="Times New Roman" w:hAnsi="Times New Roman" w:cs="Times New Roman"/>
          <w:sz w:val="24"/>
          <w:szCs w:val="24"/>
        </w:rPr>
        <w:t>wymaga o wiele większych nakładów finansowych niż obecnie wprowadzone do WPF. Nie jest także możliwe wykonanie tej inwestycji w przyszłym roku z uwagi na bardzo szeroki zakres prac, zarówno projektowych jak i wykonawczych.</w:t>
      </w:r>
    </w:p>
    <w:p w14:paraId="0E05944F" w14:textId="66D5D8C5" w:rsidR="00E831AD" w:rsidRPr="00B600E5" w:rsidRDefault="00C15EAC" w:rsidP="00E8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31AD" w:rsidRPr="00B47E7B">
        <w:rPr>
          <w:rFonts w:ascii="Times New Roman" w:hAnsi="Times New Roman" w:cs="Times New Roman"/>
          <w:sz w:val="24"/>
          <w:szCs w:val="24"/>
        </w:rPr>
        <w:t xml:space="preserve">. Wprowadza się zadanie inwestycyjne </w:t>
      </w:r>
      <w:r w:rsidR="00E831AD">
        <w:rPr>
          <w:rFonts w:ascii="Times New Roman" w:hAnsi="Times New Roman" w:cs="Times New Roman"/>
          <w:sz w:val="24"/>
          <w:szCs w:val="24"/>
        </w:rPr>
        <w:t>„</w:t>
      </w:r>
      <w:r w:rsidR="00E831AD" w:rsidRPr="000C6954">
        <w:rPr>
          <w:rFonts w:ascii="Times New Roman" w:hAnsi="Times New Roman" w:cs="Times New Roman"/>
          <w:sz w:val="24"/>
          <w:szCs w:val="24"/>
        </w:rPr>
        <w:t>Przebudowa sieci wodociągowej do miejscowości Niedźwiedź</w:t>
      </w:r>
      <w:r w:rsidR="00E831AD">
        <w:rPr>
          <w:rFonts w:ascii="Times New Roman" w:hAnsi="Times New Roman" w:cs="Times New Roman"/>
          <w:sz w:val="24"/>
          <w:szCs w:val="24"/>
        </w:rPr>
        <w:t>”</w:t>
      </w:r>
      <w:r w:rsidR="00E831AD" w:rsidRPr="00B47E7B">
        <w:rPr>
          <w:rFonts w:ascii="Times New Roman" w:hAnsi="Times New Roman" w:cs="Times New Roman"/>
          <w:sz w:val="24"/>
          <w:szCs w:val="24"/>
        </w:rPr>
        <w:t xml:space="preserve"> z okresem realizacji w latach</w:t>
      </w:r>
      <w:r w:rsidR="00E831AD">
        <w:rPr>
          <w:rFonts w:ascii="Times New Roman" w:hAnsi="Times New Roman" w:cs="Times New Roman"/>
          <w:sz w:val="24"/>
          <w:szCs w:val="24"/>
        </w:rPr>
        <w:t xml:space="preserve"> 2019-2020</w:t>
      </w:r>
      <w:r w:rsidR="00E831AD" w:rsidRPr="00B47E7B">
        <w:rPr>
          <w:rFonts w:ascii="Times New Roman" w:hAnsi="Times New Roman" w:cs="Times New Roman"/>
          <w:sz w:val="24"/>
          <w:szCs w:val="24"/>
        </w:rPr>
        <w:t xml:space="preserve"> i </w:t>
      </w:r>
      <w:r w:rsidR="00E831AD">
        <w:rPr>
          <w:rFonts w:ascii="Times New Roman" w:hAnsi="Times New Roman" w:cs="Times New Roman"/>
          <w:sz w:val="24"/>
          <w:szCs w:val="24"/>
        </w:rPr>
        <w:t>l</w:t>
      </w:r>
      <w:r w:rsidR="00E831AD" w:rsidRPr="00B47E7B">
        <w:rPr>
          <w:rFonts w:ascii="Times New Roman" w:hAnsi="Times New Roman" w:cs="Times New Roman"/>
          <w:sz w:val="24"/>
          <w:szCs w:val="24"/>
        </w:rPr>
        <w:t xml:space="preserve">imitem wydatków </w:t>
      </w:r>
      <w:r w:rsidR="00E831AD">
        <w:rPr>
          <w:rFonts w:ascii="Times New Roman" w:hAnsi="Times New Roman" w:cs="Times New Roman"/>
          <w:sz w:val="24"/>
          <w:szCs w:val="24"/>
        </w:rPr>
        <w:t xml:space="preserve">w 2020 r. </w:t>
      </w:r>
      <w:r w:rsidR="00E831AD" w:rsidRPr="00B47E7B">
        <w:rPr>
          <w:rFonts w:ascii="Times New Roman" w:hAnsi="Times New Roman" w:cs="Times New Roman"/>
          <w:sz w:val="24"/>
          <w:szCs w:val="24"/>
        </w:rPr>
        <w:t xml:space="preserve">w kwocie </w:t>
      </w:r>
      <w:r w:rsidR="00E831AD">
        <w:rPr>
          <w:rFonts w:ascii="Times New Roman" w:hAnsi="Times New Roman" w:cs="Times New Roman"/>
          <w:sz w:val="24"/>
          <w:szCs w:val="24"/>
        </w:rPr>
        <w:t xml:space="preserve">480.000 </w:t>
      </w:r>
      <w:r w:rsidR="00E831AD">
        <w:rPr>
          <w:rFonts w:ascii="Times New Roman" w:hAnsi="Times New Roman" w:cs="Times New Roman"/>
          <w:sz w:val="24"/>
          <w:szCs w:val="24"/>
        </w:rPr>
        <w:lastRenderedPageBreak/>
        <w:t xml:space="preserve">zł. Środki te stanowią jedynie częściowe zabezpieczenie wkładu własnego na realizację inwestycji. </w:t>
      </w:r>
      <w:r w:rsidR="00E831AD" w:rsidRPr="00B600E5">
        <w:rPr>
          <w:rFonts w:ascii="Times New Roman" w:hAnsi="Times New Roman" w:cs="Times New Roman"/>
          <w:sz w:val="24"/>
          <w:szCs w:val="24"/>
        </w:rPr>
        <w:t xml:space="preserve">Zadanie będzie realizowane przy wsparciu ze środków Unii Europejskiej, w ramach Programu Rozwoju Obszarów Wiejskich na lata 2014-2020, działanie: Podstawowe usługi i odnowa wsi na obszarach wiejskich; poddziałanie: </w:t>
      </w:r>
      <w:r w:rsidR="00E831AD">
        <w:rPr>
          <w:rFonts w:ascii="Times New Roman" w:hAnsi="Times New Roman" w:cs="Times New Roman"/>
          <w:sz w:val="24"/>
          <w:szCs w:val="24"/>
        </w:rPr>
        <w:t>Gospodarka wodno-ściekowa</w:t>
      </w:r>
      <w:r w:rsidR="00E831AD" w:rsidRPr="00B600E5">
        <w:rPr>
          <w:rFonts w:ascii="Times New Roman" w:hAnsi="Times New Roman" w:cs="Times New Roman"/>
          <w:sz w:val="24"/>
          <w:szCs w:val="24"/>
        </w:rPr>
        <w:t>.</w:t>
      </w:r>
    </w:p>
    <w:p w14:paraId="07175A78" w14:textId="77777777" w:rsidR="00E831AD" w:rsidRPr="00B600E5" w:rsidRDefault="00E831AD" w:rsidP="00E8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Inwestycja jest planowana jako wieloletnia, ponieważ jednak jej całkowity koszt będzie znany po przygotowaniu programu funkcjonalno-użytkowego oraz wniosku o dofinansowanie, pozostałą część wkładu własnego w rozbiciu na poszczególne lata planuje się zawrzeć w WPF do budżetu na rok 2020</w:t>
      </w:r>
      <w:r w:rsidRPr="00B600E5">
        <w:rPr>
          <w:rFonts w:ascii="Times New Roman" w:hAnsi="Times New Roman" w:cs="Times New Roman"/>
          <w:sz w:val="24"/>
          <w:szCs w:val="24"/>
        </w:rPr>
        <w:t>.</w:t>
      </w:r>
    </w:p>
    <w:p w14:paraId="25F650D0" w14:textId="77777777" w:rsidR="00E831AD" w:rsidRDefault="00E831AD" w:rsidP="00E8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E5">
        <w:rPr>
          <w:rFonts w:ascii="Times New Roman" w:hAnsi="Times New Roman" w:cs="Times New Roman"/>
          <w:sz w:val="24"/>
          <w:szCs w:val="24"/>
        </w:rPr>
        <w:t xml:space="preserve">Wnioski o dofinansowanie będzie można składać od 2 </w:t>
      </w:r>
      <w:r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B600E5">
        <w:rPr>
          <w:rFonts w:ascii="Times New Roman" w:hAnsi="Times New Roman" w:cs="Times New Roman"/>
          <w:sz w:val="24"/>
          <w:szCs w:val="24"/>
        </w:rPr>
        <w:t>do 1</w:t>
      </w:r>
      <w:r>
        <w:rPr>
          <w:rFonts w:ascii="Times New Roman" w:hAnsi="Times New Roman" w:cs="Times New Roman"/>
          <w:sz w:val="24"/>
          <w:szCs w:val="24"/>
        </w:rPr>
        <w:t>8 października</w:t>
      </w:r>
      <w:r w:rsidRPr="00B600E5">
        <w:rPr>
          <w:rFonts w:ascii="Times New Roman" w:hAnsi="Times New Roman" w:cs="Times New Roman"/>
          <w:sz w:val="24"/>
          <w:szCs w:val="24"/>
        </w:rPr>
        <w:t xml:space="preserve"> 2019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0E5">
        <w:rPr>
          <w:rFonts w:ascii="Times New Roman" w:hAnsi="Times New Roman" w:cs="Times New Roman"/>
          <w:sz w:val="24"/>
          <w:szCs w:val="24"/>
        </w:rPr>
        <w:t>Dofinansowanie inwestycji może wynieść do 63,63% kosztów kwalifikowalnych przedsięwzięcia.</w:t>
      </w:r>
      <w:r>
        <w:rPr>
          <w:rFonts w:ascii="Times New Roman" w:hAnsi="Times New Roman" w:cs="Times New Roman"/>
          <w:sz w:val="24"/>
          <w:szCs w:val="24"/>
        </w:rPr>
        <w:t xml:space="preserve"> Warto zaznaczyć, że w obecnej perspektywie unijnej jest to ostatni nabór wniosków, natomiast w nowej perspektywie unijnej środki na tego rodzaju zadania pojawią się najwcześniej około roku 2023. </w:t>
      </w:r>
    </w:p>
    <w:p w14:paraId="7586FD46" w14:textId="77777777" w:rsidR="00E831AD" w:rsidRDefault="00E831AD" w:rsidP="00E8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sieci wodociągowej do Niedźwiedzia jest jednym z zadań gminy wymagających jak najszybszej realizacji. Mieszkańcy wsi od wielu lat skarżą się na bardzo niskie ciśnienie lub całkowity brak wody (zwłaszcza w miesiącach letnich), co jest spowodowane zbyt małą średnicą rur w sieci doprowadzającej wodę. Stan ten powoduje, że obecnie Wodociągi Zachodniopomorskie odmawiają wydania warunków przyłączenia do sieci, gdyż każde kolejne przyłącze pogarsza sytuację. W konsekwencji Niedźwiedź nie może się rozbudowywać, choć ma potencjał w postaci wielu działek budowlanych, które mogłyby być zabudowane i w efekcie przysporzyć dochodów gminie.</w:t>
      </w:r>
    </w:p>
    <w:p w14:paraId="56AF4BBB" w14:textId="77777777" w:rsidR="00E831AD" w:rsidRPr="00B47E7B" w:rsidRDefault="00E831AD" w:rsidP="00E831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934F4" w14:textId="0DBC7722" w:rsidR="00E831AD" w:rsidRPr="00B47E7B" w:rsidRDefault="00C15EAC" w:rsidP="00E8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2" w:name="_GoBack"/>
      <w:bookmarkEnd w:id="2"/>
      <w:r w:rsidR="00E831AD" w:rsidRPr="00B47E7B">
        <w:rPr>
          <w:rFonts w:ascii="Times New Roman" w:hAnsi="Times New Roman" w:cs="Times New Roman"/>
          <w:sz w:val="24"/>
          <w:szCs w:val="24"/>
        </w:rPr>
        <w:t>. Wprowadza się zadanie inwestycyjne</w:t>
      </w:r>
      <w:r w:rsidR="00E831AD" w:rsidRPr="000C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31AD" w:rsidRPr="00781863">
        <w:rPr>
          <w:rFonts w:ascii="Times New Roman" w:hAnsi="Times New Roman" w:cs="Times New Roman"/>
          <w:sz w:val="24"/>
          <w:szCs w:val="24"/>
        </w:rPr>
        <w:t xml:space="preserve">„Budowa targowiska gminnego w Morzyczynie”  </w:t>
      </w:r>
      <w:r w:rsidR="00E831AD" w:rsidRPr="00B47E7B">
        <w:rPr>
          <w:rFonts w:ascii="Times New Roman" w:hAnsi="Times New Roman" w:cs="Times New Roman"/>
          <w:sz w:val="24"/>
          <w:szCs w:val="24"/>
        </w:rPr>
        <w:t xml:space="preserve">z okresem realizacji w latach </w:t>
      </w:r>
      <w:r w:rsidR="00E831AD">
        <w:rPr>
          <w:rFonts w:ascii="Times New Roman" w:hAnsi="Times New Roman" w:cs="Times New Roman"/>
          <w:sz w:val="24"/>
          <w:szCs w:val="24"/>
        </w:rPr>
        <w:t>2019-2020</w:t>
      </w:r>
      <w:r w:rsidR="00E831AD" w:rsidRPr="00B47E7B">
        <w:rPr>
          <w:rFonts w:ascii="Times New Roman" w:hAnsi="Times New Roman" w:cs="Times New Roman"/>
          <w:sz w:val="24"/>
          <w:szCs w:val="24"/>
        </w:rPr>
        <w:t xml:space="preserve"> i limitem wydatków w kwocie </w:t>
      </w:r>
      <w:r w:rsidR="00E831AD">
        <w:rPr>
          <w:rFonts w:ascii="Times New Roman" w:hAnsi="Times New Roman" w:cs="Times New Roman"/>
          <w:sz w:val="24"/>
          <w:szCs w:val="24"/>
        </w:rPr>
        <w:t xml:space="preserve">200.000 zł. Środki te stanowią zabezpieczenie wkładu własnego na realizację inwestycji. </w:t>
      </w:r>
    </w:p>
    <w:p w14:paraId="7C713D51" w14:textId="77777777" w:rsidR="00E831AD" w:rsidRPr="00B600E5" w:rsidRDefault="00E831AD" w:rsidP="00E8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E5">
        <w:rPr>
          <w:rFonts w:ascii="Times New Roman" w:hAnsi="Times New Roman" w:cs="Times New Roman"/>
          <w:sz w:val="24"/>
          <w:szCs w:val="24"/>
        </w:rPr>
        <w:t>Zadanie będzie realizowane przy wsparciu ze środków Unii Europejskiej, w ramach Programu Rozwoju Obszarów Wiejskich na lata 2014-2020, działanie: Podstawowe usługi i odnowa wsi na obszarach wiejskich; poddziałanie: Inwestycje w targowiska lub obiekty budowlane przeznaczone na cele promocji lokalnych produktów.</w:t>
      </w:r>
    </w:p>
    <w:p w14:paraId="1F4A53F9" w14:textId="77777777" w:rsidR="00E831AD" w:rsidRPr="00B600E5" w:rsidRDefault="00E831AD" w:rsidP="00E8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E5">
        <w:rPr>
          <w:rFonts w:ascii="Times New Roman" w:hAnsi="Times New Roman" w:cs="Times New Roman"/>
          <w:sz w:val="24"/>
          <w:szCs w:val="24"/>
        </w:rPr>
        <w:t xml:space="preserve">Dofinansowanie inwestycji może wynieść do 63,63% kosztów kwalifikowalnych przedsięwzięcia. Wkład własny gminy szacowany jest na </w:t>
      </w:r>
      <w:r w:rsidRPr="00635311">
        <w:rPr>
          <w:rFonts w:ascii="Times New Roman" w:hAnsi="Times New Roman" w:cs="Times New Roman"/>
          <w:b/>
          <w:bCs/>
          <w:sz w:val="24"/>
          <w:szCs w:val="24"/>
        </w:rPr>
        <w:t>200 000 zł</w:t>
      </w:r>
      <w:r w:rsidRPr="00B600E5">
        <w:rPr>
          <w:rFonts w:ascii="Times New Roman" w:hAnsi="Times New Roman" w:cs="Times New Roman"/>
          <w:sz w:val="24"/>
          <w:szCs w:val="24"/>
        </w:rPr>
        <w:t>.</w:t>
      </w:r>
    </w:p>
    <w:p w14:paraId="01844191" w14:textId="77777777" w:rsidR="00E831AD" w:rsidRPr="00B600E5" w:rsidRDefault="00E831AD" w:rsidP="00E8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E5">
        <w:rPr>
          <w:rFonts w:ascii="Times New Roman" w:hAnsi="Times New Roman" w:cs="Times New Roman"/>
          <w:sz w:val="24"/>
          <w:szCs w:val="24"/>
        </w:rPr>
        <w:t>Wnioski o dofinansowanie będzie można składać od 2 do 17 września 2019 r.</w:t>
      </w:r>
    </w:p>
    <w:p w14:paraId="49D3FD70" w14:textId="77777777" w:rsidR="00E831AD" w:rsidRPr="00B600E5" w:rsidRDefault="00E831AD" w:rsidP="00E8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E5">
        <w:rPr>
          <w:rFonts w:ascii="Times New Roman" w:hAnsi="Times New Roman" w:cs="Times New Roman"/>
          <w:sz w:val="24"/>
          <w:szCs w:val="24"/>
        </w:rPr>
        <w:t>Jest to ostatnia szansa na pozyskanie dofinansowania budowy tego rodzaju obiektu. Ani w jeszcze trwającej, ani w przyszłej perspektywie unijnej nie przewiduje się już środków na targowiska. Mieszkańcy wielokrotnie zgłaszali potrzebę utworzenia takiego miejsca w gminie. Realizacja tej inwestycji w późniejszych latach spowoduje konieczność sfinansowania jej całkowicie z budżetu gminy.</w:t>
      </w:r>
    </w:p>
    <w:p w14:paraId="64AEA081" w14:textId="77777777" w:rsidR="00E831AD" w:rsidRPr="00B47E7B" w:rsidRDefault="00E831AD" w:rsidP="00E831AD">
      <w:pPr>
        <w:spacing w:after="0" w:line="240" w:lineRule="auto"/>
        <w:jc w:val="both"/>
        <w:rPr>
          <w:sz w:val="24"/>
          <w:szCs w:val="24"/>
        </w:rPr>
      </w:pPr>
    </w:p>
    <w:p w14:paraId="432459F6" w14:textId="38781667" w:rsidR="00C10E49" w:rsidRPr="007E2D9F" w:rsidRDefault="00C10E49" w:rsidP="00E831AD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sectPr w:rsidR="00C10E49" w:rsidRPr="007E2D9F" w:rsidSect="00E708C6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E2205" w14:textId="77777777" w:rsidR="00D94396" w:rsidRDefault="00D94396" w:rsidP="004D2C9F">
      <w:pPr>
        <w:spacing w:after="0" w:line="240" w:lineRule="auto"/>
      </w:pPr>
      <w:r>
        <w:separator/>
      </w:r>
    </w:p>
  </w:endnote>
  <w:endnote w:type="continuationSeparator" w:id="0">
    <w:p w14:paraId="65159CC7" w14:textId="77777777" w:rsidR="00D94396" w:rsidRDefault="00D94396" w:rsidP="004D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98CCB" w14:textId="77777777" w:rsidR="00D94396" w:rsidRDefault="00D94396" w:rsidP="004D2C9F">
      <w:pPr>
        <w:spacing w:after="0" w:line="240" w:lineRule="auto"/>
      </w:pPr>
      <w:r>
        <w:separator/>
      </w:r>
    </w:p>
  </w:footnote>
  <w:footnote w:type="continuationSeparator" w:id="0">
    <w:p w14:paraId="0280BD28" w14:textId="77777777" w:rsidR="00D94396" w:rsidRDefault="00D94396" w:rsidP="004D2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1B"/>
    <w:multiLevelType w:val="hybridMultilevel"/>
    <w:tmpl w:val="D7683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4497"/>
    <w:multiLevelType w:val="hybridMultilevel"/>
    <w:tmpl w:val="B7165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3156"/>
    <w:multiLevelType w:val="hybridMultilevel"/>
    <w:tmpl w:val="FC5AD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351"/>
    <w:multiLevelType w:val="hybridMultilevel"/>
    <w:tmpl w:val="84DA49A4"/>
    <w:lvl w:ilvl="0" w:tplc="88824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5983"/>
    <w:multiLevelType w:val="hybridMultilevel"/>
    <w:tmpl w:val="88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603D"/>
    <w:multiLevelType w:val="hybridMultilevel"/>
    <w:tmpl w:val="A0DCA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8F53AD"/>
    <w:multiLevelType w:val="hybridMultilevel"/>
    <w:tmpl w:val="4494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A7CC1"/>
    <w:multiLevelType w:val="hybridMultilevel"/>
    <w:tmpl w:val="39027604"/>
    <w:lvl w:ilvl="0" w:tplc="0415000F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28F323A4"/>
    <w:multiLevelType w:val="hybridMultilevel"/>
    <w:tmpl w:val="5404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76CA"/>
    <w:multiLevelType w:val="hybridMultilevel"/>
    <w:tmpl w:val="AD483692"/>
    <w:lvl w:ilvl="0" w:tplc="9D821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F03008"/>
    <w:multiLevelType w:val="hybridMultilevel"/>
    <w:tmpl w:val="08726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573F2"/>
    <w:multiLevelType w:val="hybridMultilevel"/>
    <w:tmpl w:val="D492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16CE0"/>
    <w:multiLevelType w:val="hybridMultilevel"/>
    <w:tmpl w:val="4E80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B49C8"/>
    <w:multiLevelType w:val="hybridMultilevel"/>
    <w:tmpl w:val="7FD20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15443"/>
    <w:multiLevelType w:val="hybridMultilevel"/>
    <w:tmpl w:val="AC885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962FE"/>
    <w:multiLevelType w:val="hybridMultilevel"/>
    <w:tmpl w:val="1176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F3681"/>
    <w:multiLevelType w:val="hybridMultilevel"/>
    <w:tmpl w:val="B2D29D2C"/>
    <w:lvl w:ilvl="0" w:tplc="E2543E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5D2F0E"/>
    <w:multiLevelType w:val="hybridMultilevel"/>
    <w:tmpl w:val="F5324772"/>
    <w:lvl w:ilvl="0" w:tplc="BFF23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30708"/>
    <w:multiLevelType w:val="hybridMultilevel"/>
    <w:tmpl w:val="F1308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45CA1"/>
    <w:multiLevelType w:val="hybridMultilevel"/>
    <w:tmpl w:val="B4B2B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952EE"/>
    <w:multiLevelType w:val="hybridMultilevel"/>
    <w:tmpl w:val="6276C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62BEC"/>
    <w:multiLevelType w:val="hybridMultilevel"/>
    <w:tmpl w:val="2B1C3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9F4E3F"/>
    <w:multiLevelType w:val="hybridMultilevel"/>
    <w:tmpl w:val="0BBCAF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9D07178"/>
    <w:multiLevelType w:val="hybridMultilevel"/>
    <w:tmpl w:val="8BC48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E619D"/>
    <w:multiLevelType w:val="hybridMultilevel"/>
    <w:tmpl w:val="2AC8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16"/>
  </w:num>
  <w:num w:numId="5">
    <w:abstractNumId w:val="3"/>
  </w:num>
  <w:num w:numId="6">
    <w:abstractNumId w:val="10"/>
  </w:num>
  <w:num w:numId="7">
    <w:abstractNumId w:val="18"/>
  </w:num>
  <w:num w:numId="8">
    <w:abstractNumId w:val="5"/>
  </w:num>
  <w:num w:numId="9">
    <w:abstractNumId w:val="0"/>
  </w:num>
  <w:num w:numId="10">
    <w:abstractNumId w:val="4"/>
  </w:num>
  <w:num w:numId="11">
    <w:abstractNumId w:val="19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24"/>
  </w:num>
  <w:num w:numId="18">
    <w:abstractNumId w:val="13"/>
  </w:num>
  <w:num w:numId="19">
    <w:abstractNumId w:val="12"/>
  </w:num>
  <w:num w:numId="20">
    <w:abstractNumId w:val="23"/>
  </w:num>
  <w:num w:numId="21">
    <w:abstractNumId w:val="22"/>
  </w:num>
  <w:num w:numId="22">
    <w:abstractNumId w:val="1"/>
  </w:num>
  <w:num w:numId="23">
    <w:abstractNumId w:val="17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91"/>
    <w:rsid w:val="00040622"/>
    <w:rsid w:val="000C3991"/>
    <w:rsid w:val="001165EF"/>
    <w:rsid w:val="0017403B"/>
    <w:rsid w:val="001E66AA"/>
    <w:rsid w:val="002021BC"/>
    <w:rsid w:val="00205DC7"/>
    <w:rsid w:val="00285864"/>
    <w:rsid w:val="002C6829"/>
    <w:rsid w:val="0030281A"/>
    <w:rsid w:val="003C2C27"/>
    <w:rsid w:val="003D650C"/>
    <w:rsid w:val="003E7CF1"/>
    <w:rsid w:val="00465CFA"/>
    <w:rsid w:val="00475C4A"/>
    <w:rsid w:val="004D2C9F"/>
    <w:rsid w:val="00510A80"/>
    <w:rsid w:val="005A3EA2"/>
    <w:rsid w:val="005D3993"/>
    <w:rsid w:val="005E6702"/>
    <w:rsid w:val="0063515B"/>
    <w:rsid w:val="00710B51"/>
    <w:rsid w:val="0072051C"/>
    <w:rsid w:val="00727A74"/>
    <w:rsid w:val="00734923"/>
    <w:rsid w:val="00760479"/>
    <w:rsid w:val="00766D91"/>
    <w:rsid w:val="00792ADC"/>
    <w:rsid w:val="007A4073"/>
    <w:rsid w:val="007E2D9F"/>
    <w:rsid w:val="007F3143"/>
    <w:rsid w:val="00865B8B"/>
    <w:rsid w:val="008B6B26"/>
    <w:rsid w:val="008C2B76"/>
    <w:rsid w:val="008C63DC"/>
    <w:rsid w:val="008E7497"/>
    <w:rsid w:val="009D4DBB"/>
    <w:rsid w:val="00A144AA"/>
    <w:rsid w:val="00A80544"/>
    <w:rsid w:val="00AC5612"/>
    <w:rsid w:val="00AD1FD1"/>
    <w:rsid w:val="00AD713B"/>
    <w:rsid w:val="00B31B85"/>
    <w:rsid w:val="00C10E49"/>
    <w:rsid w:val="00C15EAC"/>
    <w:rsid w:val="00CE5EB2"/>
    <w:rsid w:val="00CF2126"/>
    <w:rsid w:val="00D41CE9"/>
    <w:rsid w:val="00D6359F"/>
    <w:rsid w:val="00D94396"/>
    <w:rsid w:val="00E708C6"/>
    <w:rsid w:val="00E831AD"/>
    <w:rsid w:val="00EA2B0F"/>
    <w:rsid w:val="00ED0D8A"/>
    <w:rsid w:val="00F6355A"/>
    <w:rsid w:val="00F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5B0B"/>
  <w15:chartTrackingRefBased/>
  <w15:docId w15:val="{FBC55AD3-4DAA-4529-8E6D-DF94112C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D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C9F"/>
  </w:style>
  <w:style w:type="paragraph" w:styleId="Stopka">
    <w:name w:val="footer"/>
    <w:basedOn w:val="Normalny"/>
    <w:link w:val="StopkaZnak"/>
    <w:uiPriority w:val="99"/>
    <w:unhideWhenUsed/>
    <w:rsid w:val="004D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bhok</dc:creator>
  <cp:keywords/>
  <dc:description/>
  <cp:lastModifiedBy>jradziwon</cp:lastModifiedBy>
  <cp:revision>22</cp:revision>
  <cp:lastPrinted>2019-09-11T10:08:00Z</cp:lastPrinted>
  <dcterms:created xsi:type="dcterms:W3CDTF">2019-03-20T10:35:00Z</dcterms:created>
  <dcterms:modified xsi:type="dcterms:W3CDTF">2019-09-11T10:08:00Z</dcterms:modified>
</cp:coreProperties>
</file>