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AA86" w14:textId="67C9039C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ZARZĄDZENIE Nr</w:t>
      </w:r>
      <w:r w:rsidR="00636BB5">
        <w:rPr>
          <w:b/>
        </w:rPr>
        <w:t xml:space="preserve"> </w:t>
      </w:r>
      <w:r w:rsidR="001B57CE">
        <w:rPr>
          <w:b/>
        </w:rPr>
        <w:t xml:space="preserve"> 69</w:t>
      </w:r>
      <w:r>
        <w:rPr>
          <w:b/>
        </w:rPr>
        <w:t>/202</w:t>
      </w:r>
      <w:r w:rsidR="000379B9">
        <w:rPr>
          <w:b/>
        </w:rPr>
        <w:t>3</w:t>
      </w:r>
    </w:p>
    <w:p w14:paraId="3E309219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B0CA5">
        <w:rPr>
          <w:b/>
        </w:rPr>
        <w:t>WÓJTA GMINY KOBYLANKA</w:t>
      </w:r>
    </w:p>
    <w:p w14:paraId="6861A47E" w14:textId="4AB0D5FD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B0CA5">
        <w:rPr>
          <w:b/>
        </w:rPr>
        <w:t>z dnia</w:t>
      </w:r>
      <w:r w:rsidR="00636BB5">
        <w:rPr>
          <w:b/>
        </w:rPr>
        <w:t xml:space="preserve"> </w:t>
      </w:r>
      <w:r w:rsidR="001B57CE">
        <w:rPr>
          <w:b/>
        </w:rPr>
        <w:t xml:space="preserve">21 </w:t>
      </w:r>
      <w:r w:rsidR="000379B9">
        <w:rPr>
          <w:b/>
        </w:rPr>
        <w:t xml:space="preserve">sierpnia </w:t>
      </w:r>
      <w:r w:rsidR="00636BB5">
        <w:rPr>
          <w:b/>
        </w:rPr>
        <w:t xml:space="preserve"> </w:t>
      </w:r>
      <w:r>
        <w:rPr>
          <w:b/>
        </w:rPr>
        <w:t>202</w:t>
      </w:r>
      <w:r w:rsidR="000379B9">
        <w:rPr>
          <w:b/>
        </w:rPr>
        <w:t>3</w:t>
      </w:r>
      <w:r w:rsidRPr="007B0CA5">
        <w:rPr>
          <w:b/>
        </w:rPr>
        <w:t xml:space="preserve"> r.</w:t>
      </w:r>
    </w:p>
    <w:p w14:paraId="04F066B2" w14:textId="77777777" w:rsidR="00CD2CDD" w:rsidRPr="007B0CA5" w:rsidRDefault="00CD2CDD" w:rsidP="00CD2CDD">
      <w:pPr>
        <w:autoSpaceDE w:val="0"/>
        <w:autoSpaceDN w:val="0"/>
        <w:adjustRightInd w:val="0"/>
        <w:jc w:val="both"/>
      </w:pPr>
    </w:p>
    <w:p w14:paraId="15A063E1" w14:textId="792774A6" w:rsidR="00CD2CDD" w:rsidRPr="00A11C8C" w:rsidRDefault="00CD2CDD" w:rsidP="00CD2CDD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</w:rPr>
      </w:pPr>
      <w:r w:rsidRPr="007B0CA5">
        <w:rPr>
          <w:b/>
        </w:rPr>
        <w:t xml:space="preserve">w sprawie wyznaczenia miejsc </w:t>
      </w:r>
      <w:r w:rsidR="000379B9">
        <w:rPr>
          <w:b/>
        </w:rPr>
        <w:t xml:space="preserve">przeznaczonych </w:t>
      </w:r>
      <w:r w:rsidRPr="007B0CA5">
        <w:rPr>
          <w:b/>
        </w:rPr>
        <w:t xml:space="preserve">na bezpłatne umieszczanie urzędowych </w:t>
      </w:r>
      <w:proofErr w:type="spellStart"/>
      <w:r w:rsidRPr="007B0CA5">
        <w:rPr>
          <w:b/>
        </w:rPr>
        <w:t>obwieszczeń</w:t>
      </w:r>
      <w:proofErr w:type="spellEnd"/>
      <w:r w:rsidRPr="007B0CA5">
        <w:rPr>
          <w:b/>
        </w:rPr>
        <w:t xml:space="preserve"> wyborczych i plakatów wyborczych</w:t>
      </w:r>
      <w:r>
        <w:rPr>
          <w:b/>
        </w:rPr>
        <w:t xml:space="preserve"> w wyborach </w:t>
      </w:r>
      <w:r w:rsidR="000379B9">
        <w:rPr>
          <w:b/>
        </w:rPr>
        <w:t xml:space="preserve">do Sejmu Rzeczypospolitej Polskiej i do Senatu Rzeczypospolitej Polskiej </w:t>
      </w:r>
      <w:r>
        <w:rPr>
          <w:b/>
        </w:rPr>
        <w:br/>
        <w:t xml:space="preserve"> zarządzonych na dzień</w:t>
      </w:r>
      <w:r w:rsidR="00636BB5">
        <w:rPr>
          <w:b/>
        </w:rPr>
        <w:t xml:space="preserve"> </w:t>
      </w:r>
      <w:r w:rsidR="000379B9">
        <w:rPr>
          <w:b/>
        </w:rPr>
        <w:t>15</w:t>
      </w:r>
      <w:r w:rsidR="00A11C8C" w:rsidRPr="007019D6">
        <w:rPr>
          <w:b/>
        </w:rPr>
        <w:t xml:space="preserve"> </w:t>
      </w:r>
      <w:r w:rsidR="000379B9">
        <w:rPr>
          <w:b/>
        </w:rPr>
        <w:t>października</w:t>
      </w:r>
      <w:r w:rsidR="00636BB5">
        <w:rPr>
          <w:b/>
        </w:rPr>
        <w:t xml:space="preserve"> </w:t>
      </w:r>
      <w:r w:rsidRPr="007019D6">
        <w:rPr>
          <w:b/>
        </w:rPr>
        <w:t>202</w:t>
      </w:r>
      <w:r w:rsidR="000379B9">
        <w:rPr>
          <w:b/>
        </w:rPr>
        <w:t>3</w:t>
      </w:r>
      <w:r w:rsidRPr="007019D6">
        <w:rPr>
          <w:b/>
        </w:rPr>
        <w:t xml:space="preserve"> r. </w:t>
      </w:r>
    </w:p>
    <w:p w14:paraId="45245E78" w14:textId="77777777" w:rsidR="00CD2CDD" w:rsidRPr="007B0CA5" w:rsidRDefault="00CD2CDD" w:rsidP="00CD2CDD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14:paraId="1F48F01F" w14:textId="2E749D35" w:rsidR="00CD2CDD" w:rsidRPr="00515937" w:rsidRDefault="00CD2CDD" w:rsidP="00636BB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B0CA5">
        <w:tab/>
        <w:t xml:space="preserve">Na podstawie art. 114 ustawy z dnia 5 stycznia 2011 r. – Kodeks wyborczy </w:t>
      </w:r>
      <w:r w:rsidRPr="007B0CA5">
        <w:br/>
      </w:r>
      <w:r w:rsidRPr="007B0CA5">
        <w:rPr>
          <w:bCs/>
          <w:color w:val="000000"/>
        </w:rPr>
        <w:t>(</w:t>
      </w:r>
      <w:r>
        <w:t>Dz. U. z 20</w:t>
      </w:r>
      <w:r w:rsidR="000379B9">
        <w:t>22</w:t>
      </w:r>
      <w:r>
        <w:t xml:space="preserve"> r</w:t>
      </w:r>
      <w:r w:rsidR="0005750C">
        <w:t>.</w:t>
      </w:r>
      <w:r w:rsidR="0005750C" w:rsidRPr="0005750C">
        <w:t>,</w:t>
      </w:r>
      <w:r w:rsidRPr="00430D99">
        <w:rPr>
          <w:color w:val="FF0000"/>
        </w:rPr>
        <w:t xml:space="preserve"> </w:t>
      </w:r>
      <w:r w:rsidRPr="007019D6">
        <w:rPr>
          <w:rFonts w:ascii="Cambria" w:hAnsi="Cambria"/>
        </w:rPr>
        <w:t xml:space="preserve">poz. </w:t>
      </w:r>
      <w:r w:rsidR="000379B9">
        <w:rPr>
          <w:rFonts w:ascii="Cambria" w:hAnsi="Cambria"/>
        </w:rPr>
        <w:t>1277, 2054 oraz 2418 i z 2023 r. poz. 497</w:t>
      </w:r>
      <w:r w:rsidRPr="007B0CA5">
        <w:rPr>
          <w:bCs/>
          <w:color w:val="000000"/>
        </w:rPr>
        <w:t>)</w:t>
      </w:r>
      <w:r w:rsidRPr="00515937">
        <w:rPr>
          <w:bCs/>
        </w:rPr>
        <w:t xml:space="preserve"> </w:t>
      </w:r>
      <w:r w:rsidRPr="00515937">
        <w:t>zarządza się, co następuje:</w:t>
      </w:r>
    </w:p>
    <w:p w14:paraId="4C309686" w14:textId="77777777" w:rsidR="00CD2CDD" w:rsidRPr="007B0CA5" w:rsidRDefault="00CD2CDD" w:rsidP="00CD2CDD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</w:rPr>
      </w:pPr>
    </w:p>
    <w:p w14:paraId="7F0B7488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both"/>
      </w:pPr>
      <w:r w:rsidRPr="007B0CA5">
        <w:rPr>
          <w:iCs/>
          <w:color w:val="000000"/>
        </w:rPr>
        <w:t xml:space="preserve">§ 1. Wyznacza się </w:t>
      </w:r>
      <w:r w:rsidRPr="007B0CA5">
        <w:t xml:space="preserve">na terenie Gminy Kobylanka </w:t>
      </w:r>
      <w:r w:rsidRPr="007B0CA5">
        <w:rPr>
          <w:iCs/>
          <w:color w:val="000000"/>
        </w:rPr>
        <w:t xml:space="preserve">miejsca </w:t>
      </w:r>
      <w:r w:rsidRPr="007B0CA5">
        <w:t>przeznaczone na bezpłatne umieszczanie:</w:t>
      </w:r>
    </w:p>
    <w:p w14:paraId="75828E26" w14:textId="77777777" w:rsidR="00CD2CDD" w:rsidRPr="007B0CA5" w:rsidRDefault="00CD2CDD" w:rsidP="00CD2CDD">
      <w:pPr>
        <w:pStyle w:val="Akapitzlist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7B0CA5">
        <w:rPr>
          <w:rFonts w:ascii="Times New Roman" w:hAnsi="Times New Roman"/>
          <w:b/>
          <w:sz w:val="24"/>
          <w:szCs w:val="24"/>
        </w:rPr>
        <w:t xml:space="preserve">rzędowych </w:t>
      </w:r>
      <w:proofErr w:type="spellStart"/>
      <w:r w:rsidRPr="007B0CA5">
        <w:rPr>
          <w:rFonts w:ascii="Times New Roman" w:hAnsi="Times New Roman"/>
          <w:b/>
          <w:sz w:val="24"/>
          <w:szCs w:val="24"/>
        </w:rPr>
        <w:t>obwieszczeń</w:t>
      </w:r>
      <w:proofErr w:type="spellEnd"/>
      <w:r w:rsidRPr="007B0CA5">
        <w:rPr>
          <w:rFonts w:ascii="Times New Roman" w:hAnsi="Times New Roman"/>
          <w:b/>
          <w:sz w:val="24"/>
          <w:szCs w:val="24"/>
        </w:rPr>
        <w:t xml:space="preserve"> wyborczych: </w:t>
      </w:r>
    </w:p>
    <w:p w14:paraId="40C73F0C" w14:textId="77777777" w:rsidR="00727431" w:rsidRDefault="00CD2CDD" w:rsidP="0072743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B0CA5">
        <w:rPr>
          <w:rFonts w:ascii="Times New Roman" w:hAnsi="Times New Roman"/>
          <w:sz w:val="24"/>
          <w:szCs w:val="24"/>
        </w:rPr>
        <w:t>1) gabloty sołeckie na terenie sołectw,</w:t>
      </w:r>
      <w:r w:rsidRPr="007B0CA5">
        <w:rPr>
          <w:rFonts w:ascii="Times New Roman" w:hAnsi="Times New Roman"/>
          <w:sz w:val="24"/>
          <w:szCs w:val="24"/>
        </w:rPr>
        <w:br/>
        <w:t>2)</w:t>
      </w:r>
      <w:r w:rsidR="000379B9">
        <w:rPr>
          <w:rFonts w:ascii="Times New Roman" w:hAnsi="Times New Roman"/>
          <w:sz w:val="24"/>
          <w:szCs w:val="24"/>
        </w:rPr>
        <w:t xml:space="preserve"> </w:t>
      </w:r>
      <w:r w:rsidRPr="007B0CA5">
        <w:rPr>
          <w:rFonts w:ascii="Times New Roman" w:hAnsi="Times New Roman"/>
          <w:sz w:val="24"/>
          <w:szCs w:val="24"/>
        </w:rPr>
        <w:t>słupy</w:t>
      </w:r>
      <w:r w:rsidR="00636BB5">
        <w:rPr>
          <w:rFonts w:ascii="Times New Roman" w:hAnsi="Times New Roman"/>
          <w:sz w:val="24"/>
          <w:szCs w:val="24"/>
        </w:rPr>
        <w:t xml:space="preserve"> </w:t>
      </w:r>
      <w:r w:rsidRPr="007B0CA5">
        <w:rPr>
          <w:rFonts w:ascii="Times New Roman" w:hAnsi="Times New Roman"/>
          <w:sz w:val="24"/>
          <w:szCs w:val="24"/>
        </w:rPr>
        <w:t>ogłoszeniowe</w:t>
      </w:r>
      <w:r w:rsidR="00636BB5">
        <w:rPr>
          <w:rFonts w:ascii="Times New Roman" w:hAnsi="Times New Roman"/>
          <w:sz w:val="24"/>
          <w:szCs w:val="24"/>
        </w:rPr>
        <w:t xml:space="preserve"> </w:t>
      </w:r>
      <w:r w:rsidRPr="007B0CA5">
        <w:rPr>
          <w:rFonts w:ascii="Times New Roman" w:hAnsi="Times New Roman"/>
          <w:sz w:val="24"/>
          <w:szCs w:val="24"/>
        </w:rPr>
        <w:t>w</w:t>
      </w:r>
      <w:r w:rsidR="00636BB5">
        <w:rPr>
          <w:rFonts w:ascii="Times New Roman" w:hAnsi="Times New Roman"/>
          <w:sz w:val="24"/>
          <w:szCs w:val="24"/>
        </w:rPr>
        <w:t xml:space="preserve"> </w:t>
      </w:r>
      <w:r w:rsidRPr="007B0CA5">
        <w:rPr>
          <w:rFonts w:ascii="Times New Roman" w:hAnsi="Times New Roman"/>
          <w:sz w:val="24"/>
          <w:szCs w:val="24"/>
        </w:rPr>
        <w:t>miejscowościach:</w:t>
      </w:r>
      <w:r w:rsidR="00636BB5">
        <w:rPr>
          <w:rFonts w:ascii="Times New Roman" w:hAnsi="Times New Roman"/>
          <w:sz w:val="24"/>
          <w:szCs w:val="24"/>
        </w:rPr>
        <w:t xml:space="preserve"> </w:t>
      </w:r>
      <w:r w:rsidRPr="007B0CA5">
        <w:rPr>
          <w:rFonts w:ascii="Times New Roman" w:hAnsi="Times New Roman"/>
          <w:sz w:val="24"/>
          <w:szCs w:val="24"/>
        </w:rPr>
        <w:t>Morzyczyn,</w:t>
      </w:r>
      <w:r w:rsidR="005A4FA0">
        <w:rPr>
          <w:rFonts w:ascii="Times New Roman" w:hAnsi="Times New Roman"/>
          <w:sz w:val="24"/>
          <w:szCs w:val="24"/>
        </w:rPr>
        <w:t xml:space="preserve"> </w:t>
      </w:r>
      <w:r w:rsidRPr="007B0CA5">
        <w:rPr>
          <w:rFonts w:ascii="Times New Roman" w:hAnsi="Times New Roman"/>
          <w:sz w:val="24"/>
          <w:szCs w:val="24"/>
        </w:rPr>
        <w:t>Rekowo</w:t>
      </w:r>
    </w:p>
    <w:p w14:paraId="4CB5A7D7" w14:textId="00AC9241" w:rsidR="00CD2CDD" w:rsidRPr="00727431" w:rsidRDefault="00CD2CDD" w:rsidP="0072743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27431">
        <w:rPr>
          <w:rFonts w:ascii="Times New Roman" w:hAnsi="Times New Roman"/>
          <w:b/>
          <w:sz w:val="24"/>
          <w:szCs w:val="24"/>
        </w:rPr>
        <w:t>plakatów wyborczych komitetów wyborczych:</w:t>
      </w:r>
    </w:p>
    <w:p w14:paraId="6FF4B885" w14:textId="3D105B0F" w:rsidR="00CD2CDD" w:rsidRPr="007B0CA5" w:rsidRDefault="00CD2CDD" w:rsidP="00727431">
      <w:pPr>
        <w:autoSpaceDE w:val="0"/>
        <w:autoSpaceDN w:val="0"/>
        <w:adjustRightInd w:val="0"/>
        <w:spacing w:line="360" w:lineRule="auto"/>
        <w:jc w:val="both"/>
      </w:pPr>
      <w:r>
        <w:t>1) s</w:t>
      </w:r>
      <w:r w:rsidRPr="007B0CA5">
        <w:t>łupy ogłoszeniowe w miejscowościach: Morzyczyn,</w:t>
      </w:r>
      <w:r w:rsidR="005A4FA0">
        <w:t xml:space="preserve"> </w:t>
      </w:r>
      <w:r w:rsidRPr="007B0CA5">
        <w:t>Rekowo</w:t>
      </w:r>
    </w:p>
    <w:p w14:paraId="1A57C938" w14:textId="13EC579D" w:rsidR="00CD2CDD" w:rsidRPr="007B0CA5" w:rsidRDefault="00CD2CDD" w:rsidP="00727431">
      <w:pPr>
        <w:autoSpaceDE w:val="0"/>
        <w:autoSpaceDN w:val="0"/>
        <w:adjustRightInd w:val="0"/>
        <w:spacing w:line="360" w:lineRule="auto"/>
        <w:jc w:val="both"/>
      </w:pPr>
      <w:r w:rsidRPr="007B0CA5">
        <w:t xml:space="preserve">2) teren przy: </w:t>
      </w:r>
    </w:p>
    <w:p w14:paraId="349405B3" w14:textId="6236D9A4" w:rsidR="001F0E5D" w:rsidRDefault="00727431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ś</w:t>
      </w:r>
      <w:r w:rsidR="001F0E5D">
        <w:t>wietlicy wiejskiej w Morzyczynie ul. Oświaty 1</w:t>
      </w:r>
    </w:p>
    <w:p w14:paraId="34CF2969" w14:textId="7C99D52C" w:rsidR="00CD2CDD" w:rsidRPr="007B0CA5" w:rsidRDefault="00CD2CDD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ś</w:t>
      </w:r>
      <w:r w:rsidRPr="007B0CA5">
        <w:t>wietlicy wiejskiej w Bielkowie</w:t>
      </w:r>
      <w:r w:rsidR="000379B9">
        <w:t xml:space="preserve"> nr 36</w:t>
      </w:r>
      <w:r w:rsidRPr="007B0CA5">
        <w:t>,</w:t>
      </w:r>
    </w:p>
    <w:p w14:paraId="0A74603D" w14:textId="023BB5C9" w:rsidR="00CD2CDD" w:rsidRPr="007B0CA5" w:rsidRDefault="00CD2CDD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ś</w:t>
      </w:r>
      <w:r w:rsidRPr="007B0CA5">
        <w:t>wietlicy wiejskiej i zbiorniku p</w:t>
      </w:r>
      <w:r w:rsidR="001F0E5D">
        <w:t>rzeciwpożarowym</w:t>
      </w:r>
      <w:r w:rsidRPr="007B0CA5">
        <w:t xml:space="preserve"> w Niedźwiedziu</w:t>
      </w:r>
      <w:r w:rsidR="000379B9">
        <w:t xml:space="preserve"> 16 C</w:t>
      </w:r>
      <w:r w:rsidRPr="007B0CA5">
        <w:t>,</w:t>
      </w:r>
    </w:p>
    <w:p w14:paraId="2D9CB564" w14:textId="33287A54" w:rsidR="00CD2CDD" w:rsidRPr="007B0CA5" w:rsidRDefault="00CD2CDD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ś</w:t>
      </w:r>
      <w:r w:rsidRPr="007B0CA5">
        <w:t>wietlicy wiejskiej w Motańcu</w:t>
      </w:r>
      <w:r w:rsidR="000379B9">
        <w:t xml:space="preserve"> 1A</w:t>
      </w:r>
      <w:r w:rsidRPr="007B0CA5">
        <w:t>,</w:t>
      </w:r>
    </w:p>
    <w:p w14:paraId="6FE77DC4" w14:textId="4B815E6D" w:rsidR="00CD2CDD" w:rsidRPr="007B0CA5" w:rsidRDefault="00727431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obiekcie kontenerowym na działce nr 144/2 w Jęczydole</w:t>
      </w:r>
      <w:r w:rsidR="00CD2CDD" w:rsidRPr="007B0CA5">
        <w:t>,</w:t>
      </w:r>
    </w:p>
    <w:p w14:paraId="1ED0AA23" w14:textId="4F83A6A9" w:rsidR="00CD2CDD" w:rsidRPr="007B0CA5" w:rsidRDefault="00CD2CDD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ś</w:t>
      </w:r>
      <w:r w:rsidRPr="007B0CA5">
        <w:t>wietlicy wiejskiej w Rekowie</w:t>
      </w:r>
      <w:r w:rsidR="000379B9">
        <w:t xml:space="preserve"> 7A</w:t>
      </w:r>
      <w:r w:rsidRPr="007B0CA5">
        <w:t>,</w:t>
      </w:r>
    </w:p>
    <w:p w14:paraId="461BC3C7" w14:textId="47B99A50" w:rsidR="00CD2CDD" w:rsidRPr="007B0CA5" w:rsidRDefault="00CD2CDD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ś</w:t>
      </w:r>
      <w:r w:rsidRPr="007B0CA5">
        <w:t>wietlicy wiejskiej i zbiorniku p</w:t>
      </w:r>
      <w:r w:rsidR="001F0E5D">
        <w:t>rzeciw</w:t>
      </w:r>
      <w:r w:rsidRPr="007B0CA5">
        <w:t>poż</w:t>
      </w:r>
      <w:r w:rsidR="001F0E5D">
        <w:t>arowym</w:t>
      </w:r>
      <w:r w:rsidRPr="007B0CA5">
        <w:t xml:space="preserve"> w Kunowie,</w:t>
      </w:r>
    </w:p>
    <w:p w14:paraId="32327293" w14:textId="3A70B66E" w:rsidR="00CD2CDD" w:rsidRPr="007B0CA5" w:rsidRDefault="00CD2CDD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ś</w:t>
      </w:r>
      <w:r w:rsidRPr="007B0CA5">
        <w:t>wietlicy wiejskiej w Reptowie</w:t>
      </w:r>
      <w:r w:rsidR="000379B9">
        <w:t xml:space="preserve"> 93A,</w:t>
      </w:r>
    </w:p>
    <w:p w14:paraId="54623D9A" w14:textId="611C19D4" w:rsidR="00CD2CDD" w:rsidRDefault="00CD2CDD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p</w:t>
      </w:r>
      <w:r w:rsidRPr="007B0CA5">
        <w:t>lacu zabaw w Cisewie</w:t>
      </w:r>
      <w:r w:rsidR="000379B9">
        <w:t xml:space="preserve"> działki: </w:t>
      </w:r>
      <w:r w:rsidR="001F0E5D">
        <w:t xml:space="preserve">nr </w:t>
      </w:r>
      <w:r w:rsidR="000379B9">
        <w:t xml:space="preserve">191/1, </w:t>
      </w:r>
      <w:r w:rsidR="001F0E5D">
        <w:t xml:space="preserve">nr </w:t>
      </w:r>
      <w:r w:rsidR="000379B9">
        <w:t xml:space="preserve">191/2 </w:t>
      </w:r>
      <w:r w:rsidRPr="007B0CA5">
        <w:t xml:space="preserve"> i</w:t>
      </w:r>
      <w:r w:rsidR="001F0E5D">
        <w:t xml:space="preserve"> w</w:t>
      </w:r>
      <w:r w:rsidRPr="007B0CA5">
        <w:t xml:space="preserve"> Wielichówku</w:t>
      </w:r>
      <w:r w:rsidR="001F0E5D">
        <w:t xml:space="preserve"> działka nr 8/3</w:t>
      </w:r>
    </w:p>
    <w:p w14:paraId="57E232BB" w14:textId="184F4F49" w:rsidR="00CD2CDD" w:rsidRPr="007B0CA5" w:rsidRDefault="001F0E5D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parkingu (wjeździe) na kąpielisko w Zieleniewie.</w:t>
      </w:r>
    </w:p>
    <w:p w14:paraId="1BC11E75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both"/>
      </w:pPr>
      <w:r w:rsidRPr="007B0CA5">
        <w:t>§ 2. Plakaty i hasła wyborcze należy umieszczać w taki sposób, aby można je było usunąć bez powodowania szkód.</w:t>
      </w:r>
    </w:p>
    <w:p w14:paraId="31409129" w14:textId="4370D97D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both"/>
      </w:pPr>
      <w:r w:rsidRPr="007B0CA5">
        <w:lastRenderedPageBreak/>
        <w:t>§ 3.</w:t>
      </w:r>
      <w:r w:rsidR="001F0E5D">
        <w:t xml:space="preserve"> </w:t>
      </w:r>
      <w:r w:rsidRPr="007B0CA5">
        <w:t xml:space="preserve">Plakaty i hasła wyborcze oraz urządzenia ogłoszeniowe </w:t>
      </w:r>
      <w:r w:rsidR="001F0E5D">
        <w:t>nieusunięte przez zobowiązanych do tego pełnomocników wyborczych w terminie 30 dni po dniu wyborów zostaną usunięte na koszt zobowiązanych.</w:t>
      </w:r>
    </w:p>
    <w:p w14:paraId="45042530" w14:textId="3E2BCB71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7B0CA5">
        <w:rPr>
          <w:iCs/>
          <w:color w:val="000000"/>
        </w:rPr>
        <w:t>§</w:t>
      </w:r>
      <w:r w:rsidR="001B57CE">
        <w:rPr>
          <w:iCs/>
          <w:color w:val="000000"/>
        </w:rPr>
        <w:t xml:space="preserve"> </w:t>
      </w:r>
      <w:r w:rsidRPr="007B0CA5">
        <w:rPr>
          <w:iCs/>
          <w:color w:val="000000"/>
        </w:rPr>
        <w:t>4.</w:t>
      </w:r>
      <w:r w:rsidR="001B57CE">
        <w:rPr>
          <w:iCs/>
          <w:color w:val="000000"/>
        </w:rPr>
        <w:t xml:space="preserve"> </w:t>
      </w:r>
      <w:r w:rsidRPr="007B0CA5">
        <w:rPr>
          <w:iCs/>
        </w:rPr>
        <w:t>Zarządzenie podlega podaniu do publicznej wiadomości poprzez rozplakatowanie na tablicach ogłoszeń na terenie Gminy Kobylanka, a także poprzez zamieszczenie jego treści w Biuletynie Informacji Publicznej Gminy Kobylanka.</w:t>
      </w:r>
    </w:p>
    <w:p w14:paraId="4B138B7D" w14:textId="6D345EB4" w:rsidR="00CD2CDD" w:rsidRPr="007B0CA5" w:rsidRDefault="00CD2CDD" w:rsidP="00CD2CDD">
      <w:pPr>
        <w:spacing w:line="360" w:lineRule="auto"/>
        <w:ind w:left="720" w:hanging="720"/>
        <w:jc w:val="both"/>
      </w:pPr>
      <w:r w:rsidRPr="007B0CA5">
        <w:t xml:space="preserve">§ 5. </w:t>
      </w:r>
      <w:r w:rsidRPr="007B0CA5">
        <w:rPr>
          <w:iCs/>
          <w:color w:val="000000"/>
        </w:rPr>
        <w:t>Zarządzenie wchodzi w życie z dniem pod</w:t>
      </w:r>
      <w:r w:rsidR="001B57CE">
        <w:rPr>
          <w:iCs/>
          <w:color w:val="000000"/>
        </w:rPr>
        <w:t>pisania</w:t>
      </w:r>
      <w:r w:rsidRPr="007B0CA5">
        <w:rPr>
          <w:iCs/>
          <w:color w:val="000000"/>
        </w:rPr>
        <w:t>.</w:t>
      </w:r>
      <w:r w:rsidR="00636BB5">
        <w:t xml:space="preserve">              </w:t>
      </w:r>
      <w:r w:rsidRPr="007B0CA5">
        <w:t xml:space="preserve"> </w:t>
      </w:r>
    </w:p>
    <w:p w14:paraId="47DB0736" w14:textId="67AF5890" w:rsidR="00CD2CDD" w:rsidRPr="007B0CA5" w:rsidRDefault="00636BB5" w:rsidP="00CD2CDD">
      <w:pPr>
        <w:spacing w:line="360" w:lineRule="auto"/>
        <w:ind w:left="720" w:hanging="720"/>
        <w:jc w:val="center"/>
      </w:pPr>
      <w:r>
        <w:t xml:space="preserve">                                              </w:t>
      </w:r>
    </w:p>
    <w:p w14:paraId="38B0836D" w14:textId="1E4A5805" w:rsidR="00CD2CDD" w:rsidRPr="007B0CA5" w:rsidRDefault="00636BB5" w:rsidP="00CD2CDD">
      <w:pPr>
        <w:spacing w:line="360" w:lineRule="auto"/>
        <w:ind w:left="720"/>
        <w:jc w:val="center"/>
      </w:pPr>
      <w:r>
        <w:t xml:space="preserve">                                      </w:t>
      </w:r>
      <w:r w:rsidR="00CD2CDD" w:rsidRPr="007B0CA5">
        <w:t>Wójt Gminy</w:t>
      </w:r>
    </w:p>
    <w:p w14:paraId="66AEBA25" w14:textId="4ACF5D28" w:rsidR="00CD2CDD" w:rsidRDefault="00636BB5" w:rsidP="00CD2CDD">
      <w:pPr>
        <w:autoSpaceDE w:val="0"/>
        <w:autoSpaceDN w:val="0"/>
        <w:adjustRightInd w:val="0"/>
        <w:spacing w:line="360" w:lineRule="auto"/>
        <w:jc w:val="center"/>
      </w:pPr>
      <w:r>
        <w:t xml:space="preserve">                                             </w:t>
      </w:r>
      <w:r w:rsidR="00CD2CDD">
        <w:t xml:space="preserve"> </w:t>
      </w:r>
      <w:r>
        <w:t xml:space="preserve">      </w:t>
      </w:r>
      <w:r w:rsidR="00CD2CDD">
        <w:t>Julita Pilecka</w:t>
      </w:r>
    </w:p>
    <w:p w14:paraId="58281D91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160334BF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140B3A89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0DD167A0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35810E09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33044FDA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47783D34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6AD0DA04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6948BB65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2649F9EB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7F05793E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10094DAA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4FF53C43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0E15B773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722B79D6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08EDF664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2C120051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49A300C9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0D62054D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04720C21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26480776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3452F98F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6E3CA58F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27A84B26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both"/>
      </w:pPr>
    </w:p>
    <w:p w14:paraId="7E57AF5E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both"/>
      </w:pPr>
    </w:p>
    <w:p w14:paraId="04EF9CB1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both"/>
      </w:pPr>
    </w:p>
    <w:p w14:paraId="775AE95F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both"/>
      </w:pPr>
    </w:p>
    <w:p w14:paraId="75B7CEC1" w14:textId="77777777" w:rsidR="00CD2CDD" w:rsidRDefault="00CD2CDD" w:rsidP="00CD2CDD">
      <w:pPr>
        <w:pStyle w:val="Standard"/>
        <w:jc w:val="center"/>
        <w:rPr>
          <w:b/>
        </w:rPr>
      </w:pPr>
    </w:p>
    <w:p w14:paraId="2783BC06" w14:textId="77777777" w:rsidR="00CD2CDD" w:rsidRDefault="00CD2CDD" w:rsidP="00CD2CDD">
      <w:pPr>
        <w:pStyle w:val="Standard"/>
        <w:jc w:val="center"/>
        <w:rPr>
          <w:b/>
        </w:rPr>
      </w:pPr>
    </w:p>
    <w:p w14:paraId="03D0FA0A" w14:textId="77777777" w:rsidR="00CD2CDD" w:rsidRDefault="00CD2CDD" w:rsidP="00CD2CDD">
      <w:pPr>
        <w:pStyle w:val="Standard"/>
        <w:jc w:val="center"/>
        <w:rPr>
          <w:b/>
        </w:rPr>
      </w:pPr>
    </w:p>
    <w:p w14:paraId="03150C88" w14:textId="77777777" w:rsidR="00CD2CDD" w:rsidRDefault="00CD2CDD" w:rsidP="00CD2CDD">
      <w:pPr>
        <w:pStyle w:val="Standard"/>
        <w:jc w:val="center"/>
        <w:rPr>
          <w:b/>
        </w:rPr>
      </w:pPr>
    </w:p>
    <w:p w14:paraId="598E680A" w14:textId="77777777" w:rsidR="00CD2CDD" w:rsidRDefault="00CD2CDD" w:rsidP="00CD2CDD">
      <w:pPr>
        <w:pStyle w:val="Standard"/>
        <w:jc w:val="center"/>
        <w:rPr>
          <w:b/>
        </w:rPr>
      </w:pPr>
    </w:p>
    <w:p w14:paraId="473A2F09" w14:textId="77777777" w:rsidR="00CD2CDD" w:rsidRDefault="00CD2CDD" w:rsidP="00CD2CDD">
      <w:pPr>
        <w:pStyle w:val="Standard"/>
        <w:jc w:val="center"/>
        <w:rPr>
          <w:b/>
        </w:rPr>
      </w:pPr>
    </w:p>
    <w:p w14:paraId="1E2B503A" w14:textId="77777777" w:rsidR="00CD2CDD" w:rsidRDefault="00CD2CDD" w:rsidP="00CD2CDD">
      <w:pPr>
        <w:pStyle w:val="Standard"/>
        <w:jc w:val="center"/>
        <w:rPr>
          <w:b/>
        </w:rPr>
      </w:pPr>
    </w:p>
    <w:p w14:paraId="7EB18062" w14:textId="77777777" w:rsidR="00CD2CDD" w:rsidRDefault="00CD2CDD" w:rsidP="00CD2CDD">
      <w:pPr>
        <w:pStyle w:val="Standard"/>
        <w:jc w:val="center"/>
        <w:rPr>
          <w:b/>
        </w:rPr>
      </w:pPr>
    </w:p>
    <w:p w14:paraId="7A971C18" w14:textId="77777777" w:rsidR="00CD2CDD" w:rsidRDefault="00CD2CDD" w:rsidP="00CD2CDD">
      <w:pPr>
        <w:pStyle w:val="Standard"/>
        <w:jc w:val="center"/>
        <w:rPr>
          <w:b/>
        </w:rPr>
      </w:pPr>
    </w:p>
    <w:p w14:paraId="121DC586" w14:textId="77777777" w:rsidR="00CD2CDD" w:rsidRDefault="00CD2CDD" w:rsidP="00CD2CDD">
      <w:pPr>
        <w:pStyle w:val="Standard"/>
        <w:jc w:val="center"/>
        <w:rPr>
          <w:b/>
        </w:rPr>
      </w:pPr>
    </w:p>
    <w:p w14:paraId="1B2F6273" w14:textId="77777777" w:rsidR="00CD2CDD" w:rsidRDefault="00CD2CDD" w:rsidP="00CD2CDD">
      <w:pPr>
        <w:pStyle w:val="Standard"/>
        <w:jc w:val="center"/>
        <w:rPr>
          <w:b/>
        </w:rPr>
      </w:pPr>
    </w:p>
    <w:p w14:paraId="03E0952C" w14:textId="77777777" w:rsidR="00CD2CDD" w:rsidRDefault="00CD2CDD" w:rsidP="00CD2CDD">
      <w:pPr>
        <w:pStyle w:val="Standard"/>
        <w:jc w:val="center"/>
        <w:rPr>
          <w:b/>
        </w:rPr>
      </w:pPr>
    </w:p>
    <w:p w14:paraId="59C75FB9" w14:textId="77777777" w:rsidR="00CD2CDD" w:rsidRDefault="00CD2CDD" w:rsidP="00CD2CDD">
      <w:pPr>
        <w:pStyle w:val="Standard"/>
        <w:jc w:val="center"/>
        <w:rPr>
          <w:b/>
        </w:rPr>
      </w:pPr>
    </w:p>
    <w:p w14:paraId="50B01286" w14:textId="77777777" w:rsidR="00CD2CDD" w:rsidRDefault="00CD2CDD" w:rsidP="00CD2CDD">
      <w:pPr>
        <w:pStyle w:val="Standard"/>
        <w:jc w:val="center"/>
        <w:rPr>
          <w:b/>
        </w:rPr>
      </w:pPr>
    </w:p>
    <w:p w14:paraId="0DC3821D" w14:textId="77777777" w:rsidR="00CD2CDD" w:rsidRDefault="00CD2CDD" w:rsidP="00CD2CDD">
      <w:pPr>
        <w:pStyle w:val="Standard"/>
        <w:jc w:val="center"/>
        <w:rPr>
          <w:b/>
        </w:rPr>
      </w:pPr>
    </w:p>
    <w:p w14:paraId="20634770" w14:textId="77777777" w:rsidR="00CD2CDD" w:rsidRDefault="00CD2CDD" w:rsidP="00CD2CDD">
      <w:pPr>
        <w:pStyle w:val="Standard"/>
        <w:jc w:val="center"/>
        <w:rPr>
          <w:b/>
        </w:rPr>
      </w:pPr>
    </w:p>
    <w:p w14:paraId="1BB8504F" w14:textId="77777777" w:rsidR="00CD2CDD" w:rsidRDefault="00CD2CDD" w:rsidP="00CD2CDD">
      <w:pPr>
        <w:pStyle w:val="Standard"/>
        <w:jc w:val="center"/>
        <w:rPr>
          <w:b/>
        </w:rPr>
      </w:pPr>
    </w:p>
    <w:p w14:paraId="08ED9828" w14:textId="77777777" w:rsidR="00CD2CDD" w:rsidRDefault="00CD2CDD" w:rsidP="00CD2CDD">
      <w:pPr>
        <w:pStyle w:val="Standard"/>
        <w:jc w:val="center"/>
        <w:rPr>
          <w:b/>
        </w:rPr>
      </w:pPr>
    </w:p>
    <w:p w14:paraId="1DF2E584" w14:textId="77777777" w:rsidR="00CD2CDD" w:rsidRDefault="00CD2CDD" w:rsidP="00CD2CDD">
      <w:pPr>
        <w:pStyle w:val="Standard"/>
        <w:jc w:val="center"/>
        <w:rPr>
          <w:b/>
        </w:rPr>
      </w:pPr>
    </w:p>
    <w:p w14:paraId="0A5BA829" w14:textId="77777777" w:rsidR="00CD2CDD" w:rsidRDefault="00CD2CDD" w:rsidP="00CD2CDD">
      <w:pPr>
        <w:pStyle w:val="Standard"/>
        <w:jc w:val="center"/>
        <w:rPr>
          <w:b/>
        </w:rPr>
      </w:pPr>
    </w:p>
    <w:p w14:paraId="794EF100" w14:textId="77777777" w:rsidR="00CD2CDD" w:rsidRDefault="00CD2CDD" w:rsidP="00CD2CDD">
      <w:pPr>
        <w:pStyle w:val="Standard"/>
        <w:jc w:val="center"/>
        <w:rPr>
          <w:b/>
        </w:rPr>
      </w:pPr>
    </w:p>
    <w:p w14:paraId="64809179" w14:textId="77777777" w:rsidR="00CD2CDD" w:rsidRDefault="00CD2CDD" w:rsidP="00CD2CDD">
      <w:pPr>
        <w:pStyle w:val="Standard"/>
        <w:jc w:val="center"/>
        <w:rPr>
          <w:b/>
        </w:rPr>
      </w:pPr>
    </w:p>
    <w:p w14:paraId="3359AE31" w14:textId="77777777" w:rsidR="00CD2CDD" w:rsidRDefault="00CD2CDD" w:rsidP="00CD2CDD">
      <w:pPr>
        <w:pStyle w:val="Standard"/>
        <w:jc w:val="center"/>
        <w:rPr>
          <w:b/>
        </w:rPr>
      </w:pPr>
    </w:p>
    <w:p w14:paraId="49AA5D19" w14:textId="77777777" w:rsidR="00D26295" w:rsidRDefault="00D26295"/>
    <w:sectPr w:rsidR="00D2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4406A"/>
    <w:multiLevelType w:val="hybridMultilevel"/>
    <w:tmpl w:val="CFF4515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9218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DD"/>
    <w:rsid w:val="000379B9"/>
    <w:rsid w:val="0005750C"/>
    <w:rsid w:val="00182FE7"/>
    <w:rsid w:val="001A5793"/>
    <w:rsid w:val="001B57CE"/>
    <w:rsid w:val="001F0E5D"/>
    <w:rsid w:val="00316675"/>
    <w:rsid w:val="003A0AE4"/>
    <w:rsid w:val="003B7517"/>
    <w:rsid w:val="00430D99"/>
    <w:rsid w:val="00515937"/>
    <w:rsid w:val="00542A58"/>
    <w:rsid w:val="00557D39"/>
    <w:rsid w:val="005A4FA0"/>
    <w:rsid w:val="005F4169"/>
    <w:rsid w:val="00636BB5"/>
    <w:rsid w:val="00665F9A"/>
    <w:rsid w:val="007019D6"/>
    <w:rsid w:val="00727431"/>
    <w:rsid w:val="00824002"/>
    <w:rsid w:val="008E6CBE"/>
    <w:rsid w:val="00A11C8C"/>
    <w:rsid w:val="00B82529"/>
    <w:rsid w:val="00CA22F0"/>
    <w:rsid w:val="00CD2CDD"/>
    <w:rsid w:val="00D26295"/>
    <w:rsid w:val="00E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8230"/>
  <w15:chartTrackingRefBased/>
  <w15:docId w15:val="{08923B73-9FB9-4E4D-87B2-E7796D34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D2C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D2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F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F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sekretarz</cp:lastModifiedBy>
  <cp:revision>5</cp:revision>
  <cp:lastPrinted>2023-08-28T10:44:00Z</cp:lastPrinted>
  <dcterms:created xsi:type="dcterms:W3CDTF">2023-08-28T09:14:00Z</dcterms:created>
  <dcterms:modified xsi:type="dcterms:W3CDTF">2023-08-28T10:44:00Z</dcterms:modified>
</cp:coreProperties>
</file>